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97" w:rsidRDefault="00C32BC0">
      <w:pPr>
        <w:rPr>
          <w:rFonts w:ascii="Garamond" w:hAnsi="Garamond"/>
        </w:rPr>
      </w:pPr>
      <w:proofErr w:type="spellStart"/>
      <w:r w:rsidRPr="009B1697">
        <w:rPr>
          <w:rFonts w:ascii="Garamond" w:hAnsi="Garamond"/>
          <w:b/>
        </w:rPr>
        <w:t>Brmlab</w:t>
      </w:r>
      <w:proofErr w:type="spellEnd"/>
      <w:r w:rsidRPr="009B1697">
        <w:rPr>
          <w:rFonts w:ascii="Garamond" w:hAnsi="Garamond"/>
          <w:b/>
        </w:rPr>
        <w:t xml:space="preserve">, </w:t>
      </w:r>
      <w:proofErr w:type="gramStart"/>
      <w:r w:rsidRPr="009B1697">
        <w:rPr>
          <w:rFonts w:ascii="Garamond" w:hAnsi="Garamond"/>
          <w:b/>
        </w:rPr>
        <w:t>o.s.</w:t>
      </w:r>
      <w:proofErr w:type="gramEnd"/>
      <w:r w:rsidR="009B1697">
        <w:rPr>
          <w:rFonts w:ascii="Garamond" w:hAnsi="Garamond"/>
        </w:rPr>
        <w:br/>
        <w:t xml:space="preserve">se sídlem </w:t>
      </w:r>
      <w:r w:rsidR="009B1697" w:rsidRPr="009B1697">
        <w:rPr>
          <w:rFonts w:ascii="Garamond" w:hAnsi="Garamond"/>
        </w:rPr>
        <w:t>Bubenská 1477/1</w:t>
      </w:r>
      <w:r w:rsidR="009B1697">
        <w:rPr>
          <w:rFonts w:ascii="Garamond" w:hAnsi="Garamond"/>
        </w:rPr>
        <w:t xml:space="preserve">, </w:t>
      </w:r>
      <w:r w:rsidR="009B1697" w:rsidRPr="009B1697">
        <w:rPr>
          <w:rFonts w:ascii="Garamond" w:hAnsi="Garamond"/>
        </w:rPr>
        <w:t>170 00 Praha 7</w:t>
      </w:r>
      <w:r w:rsidR="009B1697">
        <w:rPr>
          <w:rFonts w:ascii="Garamond" w:hAnsi="Garamond"/>
        </w:rPr>
        <w:br/>
        <w:t xml:space="preserve">IČ: </w:t>
      </w:r>
      <w:r w:rsidR="009B1697" w:rsidRPr="009B1697">
        <w:rPr>
          <w:rFonts w:ascii="Garamond" w:hAnsi="Garamond"/>
        </w:rPr>
        <w:t>22860657</w:t>
      </w:r>
      <w:r w:rsidR="009B1697">
        <w:rPr>
          <w:rFonts w:ascii="Garamond" w:hAnsi="Garamond"/>
        </w:rPr>
        <w:br/>
        <w:t>jednající předsedou Janem Švecem</w:t>
      </w:r>
    </w:p>
    <w:p w:rsidR="00C32BC0" w:rsidRDefault="00C32BC0">
      <w:pPr>
        <w:rPr>
          <w:rFonts w:ascii="Garamond" w:hAnsi="Garamond"/>
        </w:rPr>
      </w:pPr>
      <w:r>
        <w:rPr>
          <w:rFonts w:ascii="Garamond" w:hAnsi="Garamond"/>
        </w:rPr>
        <w:t>dále jen „</w:t>
      </w:r>
      <w:r w:rsidRPr="009B1697">
        <w:rPr>
          <w:rFonts w:ascii="Garamond" w:hAnsi="Garamond"/>
          <w:b/>
        </w:rPr>
        <w:t>poskytovatel</w:t>
      </w:r>
      <w:r>
        <w:rPr>
          <w:rFonts w:ascii="Garamond" w:hAnsi="Garamond"/>
        </w:rPr>
        <w:t>“,</w:t>
      </w:r>
    </w:p>
    <w:p w:rsidR="00C32BC0" w:rsidRDefault="00C32BC0">
      <w:pPr>
        <w:rPr>
          <w:rFonts w:ascii="Garamond" w:hAnsi="Garamond"/>
        </w:rPr>
      </w:pPr>
      <w:r>
        <w:rPr>
          <w:rFonts w:ascii="Garamond" w:hAnsi="Garamond"/>
        </w:rPr>
        <w:t>a</w:t>
      </w:r>
    </w:p>
    <w:p w:rsidR="009B1697" w:rsidRDefault="009B1697">
      <w:pPr>
        <w:rPr>
          <w:rFonts w:ascii="Garamond" w:hAnsi="Garamond"/>
        </w:rPr>
      </w:pPr>
      <w:r w:rsidRPr="009B1697">
        <w:rPr>
          <w:rFonts w:ascii="Garamond" w:hAnsi="Garamond"/>
          <w:b/>
        </w:rPr>
        <w:t xml:space="preserve">Petr </w:t>
      </w:r>
      <w:proofErr w:type="spellStart"/>
      <w:r w:rsidRPr="009B1697">
        <w:rPr>
          <w:rFonts w:ascii="Garamond" w:hAnsi="Garamond"/>
          <w:b/>
        </w:rPr>
        <w:t>Baudiš</w:t>
      </w:r>
      <w:proofErr w:type="spellEnd"/>
      <w:r>
        <w:rPr>
          <w:rFonts w:ascii="Garamond" w:hAnsi="Garamond"/>
        </w:rPr>
        <w:br/>
        <w:t>bytem …</w:t>
      </w:r>
      <w:r>
        <w:rPr>
          <w:rFonts w:ascii="Garamond" w:hAnsi="Garamond"/>
        </w:rPr>
        <w:br/>
      </w:r>
      <w:proofErr w:type="spellStart"/>
      <w:proofErr w:type="gramStart"/>
      <w:r>
        <w:rPr>
          <w:rFonts w:ascii="Garamond" w:hAnsi="Garamond"/>
        </w:rPr>
        <w:t>r.č</w:t>
      </w:r>
      <w:proofErr w:type="spellEnd"/>
      <w:r>
        <w:rPr>
          <w:rFonts w:ascii="Garamond" w:hAnsi="Garamond"/>
        </w:rPr>
        <w:t>.</w:t>
      </w:r>
      <w:proofErr w:type="gramEnd"/>
      <w:r>
        <w:rPr>
          <w:rFonts w:ascii="Garamond" w:hAnsi="Garamond"/>
        </w:rPr>
        <w:t>: …</w:t>
      </w:r>
      <w:r>
        <w:rPr>
          <w:rFonts w:ascii="Garamond" w:hAnsi="Garamond"/>
        </w:rPr>
        <w:br/>
      </w:r>
      <w:r>
        <w:rPr>
          <w:rFonts w:ascii="Garamond" w:hAnsi="Garamond"/>
        </w:rPr>
        <w:br/>
      </w:r>
      <w:r w:rsidRPr="009B1697">
        <w:rPr>
          <w:rFonts w:ascii="Garamond" w:hAnsi="Garamond"/>
          <w:b/>
        </w:rPr>
        <w:t>Václav Hůla</w:t>
      </w:r>
      <w:r>
        <w:rPr>
          <w:rFonts w:ascii="Garamond" w:hAnsi="Garamond"/>
        </w:rPr>
        <w:br/>
        <w:t>bytem …</w:t>
      </w:r>
      <w:r>
        <w:rPr>
          <w:rFonts w:ascii="Garamond" w:hAnsi="Garamond"/>
        </w:rPr>
        <w:br/>
      </w:r>
      <w:proofErr w:type="spellStart"/>
      <w:r>
        <w:rPr>
          <w:rFonts w:ascii="Garamond" w:hAnsi="Garamond"/>
        </w:rPr>
        <w:t>r.č</w:t>
      </w:r>
      <w:proofErr w:type="spellEnd"/>
      <w:r>
        <w:rPr>
          <w:rFonts w:ascii="Garamond" w:hAnsi="Garamond"/>
        </w:rPr>
        <w:t>.: …</w:t>
      </w:r>
      <w:r>
        <w:rPr>
          <w:rFonts w:ascii="Garamond" w:hAnsi="Garamond"/>
        </w:rPr>
        <w:br/>
      </w:r>
      <w:r>
        <w:rPr>
          <w:rFonts w:ascii="Garamond" w:hAnsi="Garamond"/>
        </w:rPr>
        <w:br/>
      </w:r>
      <w:proofErr w:type="spellStart"/>
      <w:r w:rsidRPr="009B1697">
        <w:rPr>
          <w:rFonts w:ascii="Garamond" w:hAnsi="Garamond"/>
          <w:b/>
        </w:rPr>
        <w:t>Ivor</w:t>
      </w:r>
      <w:proofErr w:type="spellEnd"/>
      <w:r w:rsidRPr="009B1697">
        <w:rPr>
          <w:rFonts w:ascii="Garamond" w:hAnsi="Garamond"/>
          <w:b/>
        </w:rPr>
        <w:t xml:space="preserve"> </w:t>
      </w:r>
      <w:proofErr w:type="spellStart"/>
      <w:r w:rsidRPr="009B1697">
        <w:rPr>
          <w:rFonts w:ascii="Garamond" w:hAnsi="Garamond"/>
          <w:b/>
        </w:rPr>
        <w:t>Kollár</w:t>
      </w:r>
      <w:proofErr w:type="spellEnd"/>
      <w:r>
        <w:rPr>
          <w:rFonts w:ascii="Garamond" w:hAnsi="Garamond"/>
        </w:rPr>
        <w:br/>
        <w:t>bytem …</w:t>
      </w:r>
      <w:r>
        <w:rPr>
          <w:rFonts w:ascii="Garamond" w:hAnsi="Garamond"/>
        </w:rPr>
        <w:br/>
      </w:r>
      <w:proofErr w:type="spellStart"/>
      <w:r>
        <w:rPr>
          <w:rFonts w:ascii="Garamond" w:hAnsi="Garamond"/>
        </w:rPr>
        <w:t>r.č</w:t>
      </w:r>
      <w:proofErr w:type="spellEnd"/>
      <w:r>
        <w:rPr>
          <w:rFonts w:ascii="Garamond" w:hAnsi="Garamond"/>
        </w:rPr>
        <w:t>.: …</w:t>
      </w:r>
      <w:r>
        <w:rPr>
          <w:rFonts w:ascii="Garamond" w:hAnsi="Garamond"/>
        </w:rPr>
        <w:br/>
      </w:r>
    </w:p>
    <w:p w:rsidR="00C32BC0" w:rsidRDefault="00C32BC0">
      <w:pPr>
        <w:rPr>
          <w:rFonts w:ascii="Garamond" w:hAnsi="Garamond"/>
        </w:rPr>
      </w:pPr>
      <w:r>
        <w:rPr>
          <w:rFonts w:ascii="Garamond" w:hAnsi="Garamond"/>
        </w:rPr>
        <w:t xml:space="preserve">dále </w:t>
      </w:r>
      <w:r w:rsidR="009B1697">
        <w:rPr>
          <w:rFonts w:ascii="Garamond" w:hAnsi="Garamond"/>
        </w:rPr>
        <w:t xml:space="preserve">dohromady označovaní </w:t>
      </w:r>
      <w:r>
        <w:rPr>
          <w:rFonts w:ascii="Garamond" w:hAnsi="Garamond"/>
        </w:rPr>
        <w:t>jen jako „</w:t>
      </w:r>
      <w:r w:rsidRPr="009B1697">
        <w:rPr>
          <w:rFonts w:ascii="Garamond" w:hAnsi="Garamond"/>
          <w:b/>
        </w:rPr>
        <w:t>příjemce</w:t>
      </w:r>
      <w:r>
        <w:rPr>
          <w:rFonts w:ascii="Garamond" w:hAnsi="Garamond"/>
        </w:rPr>
        <w:t>“,</w:t>
      </w:r>
    </w:p>
    <w:p w:rsidR="009B1697" w:rsidRDefault="001A2150" w:rsidP="009B169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poskytovatel a příjemce </w:t>
      </w:r>
      <w:r w:rsidR="009B1697">
        <w:rPr>
          <w:rFonts w:ascii="Garamond" w:hAnsi="Garamond"/>
        </w:rPr>
        <w:t xml:space="preserve">dohromady </w:t>
      </w:r>
      <w:r>
        <w:rPr>
          <w:rFonts w:ascii="Garamond" w:hAnsi="Garamond"/>
        </w:rPr>
        <w:t xml:space="preserve">označovaní </w:t>
      </w:r>
      <w:r w:rsidR="009B1697">
        <w:rPr>
          <w:rFonts w:ascii="Garamond" w:hAnsi="Garamond"/>
        </w:rPr>
        <w:t>též jako „</w:t>
      </w:r>
      <w:r w:rsidR="009B1697" w:rsidRPr="009B1697">
        <w:rPr>
          <w:rFonts w:ascii="Garamond" w:hAnsi="Garamond"/>
          <w:b/>
        </w:rPr>
        <w:t>smluvní strany</w:t>
      </w:r>
      <w:r w:rsidR="009B1697">
        <w:rPr>
          <w:rFonts w:ascii="Garamond" w:hAnsi="Garamond"/>
        </w:rPr>
        <w:t>“,</w:t>
      </w:r>
    </w:p>
    <w:p w:rsidR="00C32BC0" w:rsidRDefault="00C32BC0">
      <w:pPr>
        <w:rPr>
          <w:rFonts w:ascii="Garamond" w:hAnsi="Garamond"/>
        </w:rPr>
      </w:pPr>
      <w:r>
        <w:rPr>
          <w:rFonts w:ascii="Garamond" w:hAnsi="Garamond"/>
        </w:rPr>
        <w:t>uzavřeli dnešního dne dle § 51 občanského zákoníku tuto</w:t>
      </w:r>
    </w:p>
    <w:p w:rsidR="00C32BC0" w:rsidRPr="009B1697" w:rsidRDefault="009B1697" w:rsidP="009B1697">
      <w:pPr>
        <w:jc w:val="center"/>
        <w:rPr>
          <w:rFonts w:ascii="Garamond" w:hAnsi="Garamond"/>
          <w:sz w:val="52"/>
          <w:szCs w:val="52"/>
        </w:rPr>
      </w:pPr>
      <w:r>
        <w:rPr>
          <w:rFonts w:ascii="Garamond" w:hAnsi="Garamond"/>
          <w:sz w:val="52"/>
          <w:szCs w:val="52"/>
        </w:rPr>
        <w:t>smlouvu o poskytnutí grantu</w:t>
      </w:r>
    </w:p>
    <w:p w:rsidR="00C32BC0" w:rsidRPr="009B1697" w:rsidRDefault="00C32BC0" w:rsidP="009B1697">
      <w:pPr>
        <w:jc w:val="center"/>
        <w:rPr>
          <w:rFonts w:ascii="Garamond" w:hAnsi="Garamond"/>
          <w:b/>
        </w:rPr>
      </w:pPr>
      <w:r w:rsidRPr="009B1697">
        <w:rPr>
          <w:rFonts w:ascii="Garamond" w:hAnsi="Garamond"/>
          <w:b/>
        </w:rPr>
        <w:t>I.</w:t>
      </w:r>
    </w:p>
    <w:p w:rsidR="00C32BC0" w:rsidRDefault="00C32BC0" w:rsidP="009B169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Poskytovatel na základě usnesení své Grantové komise a v souladu se svým grantovým řádem uděluje příjemci </w:t>
      </w:r>
      <w:r w:rsidR="00025B70">
        <w:rPr>
          <w:rFonts w:ascii="Garamond" w:hAnsi="Garamond"/>
        </w:rPr>
        <w:t xml:space="preserve">grant na projekt </w:t>
      </w:r>
      <w:r w:rsidR="00025B70" w:rsidRPr="00025B70">
        <w:rPr>
          <w:rFonts w:ascii="Garamond" w:hAnsi="Garamond"/>
          <w:b/>
          <w:i/>
        </w:rPr>
        <w:t>„</w:t>
      </w:r>
      <w:r w:rsidR="00E07A5F" w:rsidRPr="00E07A5F">
        <w:rPr>
          <w:rFonts w:ascii="Garamond" w:hAnsi="Garamond"/>
          <w:b/>
          <w:i/>
        </w:rPr>
        <w:t xml:space="preserve">Doplnění knihovny </w:t>
      </w:r>
      <w:proofErr w:type="spellStart"/>
      <w:r w:rsidR="00E07A5F" w:rsidRPr="00E07A5F">
        <w:rPr>
          <w:rFonts w:ascii="Garamond" w:hAnsi="Garamond"/>
          <w:b/>
          <w:i/>
        </w:rPr>
        <w:t>brmlabu</w:t>
      </w:r>
      <w:proofErr w:type="spellEnd"/>
      <w:r w:rsidR="00E07A5F" w:rsidRPr="00E07A5F">
        <w:rPr>
          <w:rFonts w:ascii="Garamond" w:hAnsi="Garamond"/>
          <w:b/>
          <w:i/>
        </w:rPr>
        <w:t xml:space="preserve"> - předplatné časopisu DPS</w:t>
      </w:r>
      <w:r w:rsidR="00025B70" w:rsidRPr="00025B70">
        <w:rPr>
          <w:rFonts w:ascii="Garamond" w:hAnsi="Garamond"/>
          <w:b/>
          <w:i/>
        </w:rPr>
        <w:t>“</w:t>
      </w:r>
      <w:r w:rsidR="00025B70">
        <w:rPr>
          <w:rFonts w:ascii="Garamond" w:hAnsi="Garamond"/>
        </w:rPr>
        <w:t>.</w:t>
      </w:r>
    </w:p>
    <w:p w:rsidR="00025B70" w:rsidRPr="009B1697" w:rsidRDefault="00025B70" w:rsidP="009B1697">
      <w:pPr>
        <w:jc w:val="center"/>
        <w:rPr>
          <w:rFonts w:ascii="Garamond" w:hAnsi="Garamond"/>
          <w:b/>
        </w:rPr>
      </w:pPr>
      <w:r w:rsidRPr="009B1697">
        <w:rPr>
          <w:rFonts w:ascii="Garamond" w:hAnsi="Garamond"/>
          <w:b/>
        </w:rPr>
        <w:t>II.</w:t>
      </w:r>
    </w:p>
    <w:p w:rsidR="00025B70" w:rsidRPr="000E07E2" w:rsidRDefault="00025B70" w:rsidP="009B1697">
      <w:pPr>
        <w:jc w:val="both"/>
        <w:rPr>
          <w:rFonts w:ascii="Garamond" w:hAnsi="Garamond"/>
        </w:rPr>
      </w:pPr>
      <w:r w:rsidRPr="000E07E2">
        <w:rPr>
          <w:rFonts w:ascii="Garamond" w:hAnsi="Garamond"/>
        </w:rPr>
        <w:t>Grant se poskytuje za účelem financování nákupu tiskového materiálu (plastických hmot) do 3D tiskárny z e-</w:t>
      </w:r>
      <w:proofErr w:type="spellStart"/>
      <w:r w:rsidRPr="000E07E2">
        <w:rPr>
          <w:rFonts w:ascii="Garamond" w:hAnsi="Garamond"/>
        </w:rPr>
        <w:t>shopu</w:t>
      </w:r>
      <w:proofErr w:type="spellEnd"/>
      <w:r w:rsidRPr="000E07E2">
        <w:rPr>
          <w:rFonts w:ascii="Garamond" w:hAnsi="Garamond"/>
        </w:rPr>
        <w:t xml:space="preserve"> </w:t>
      </w:r>
      <w:proofErr w:type="spellStart"/>
      <w:r w:rsidRPr="000E07E2">
        <w:rPr>
          <w:rFonts w:ascii="Garamond" w:hAnsi="Garamond"/>
        </w:rPr>
        <w:t>Diamong</w:t>
      </w:r>
      <w:proofErr w:type="spellEnd"/>
      <w:r w:rsidRPr="000E07E2">
        <w:rPr>
          <w:rFonts w:ascii="Garamond" w:hAnsi="Garamond"/>
        </w:rPr>
        <w:t xml:space="preserve"> </w:t>
      </w:r>
      <w:proofErr w:type="spellStart"/>
      <w:r w:rsidRPr="000E07E2">
        <w:rPr>
          <w:rFonts w:ascii="Garamond" w:hAnsi="Garamond"/>
        </w:rPr>
        <w:t>Age</w:t>
      </w:r>
      <w:proofErr w:type="spellEnd"/>
      <w:r w:rsidRPr="000E07E2">
        <w:rPr>
          <w:rFonts w:ascii="Garamond" w:hAnsi="Garamond"/>
        </w:rPr>
        <w:t xml:space="preserve"> </w:t>
      </w:r>
      <w:proofErr w:type="spellStart"/>
      <w:r w:rsidRPr="000E07E2">
        <w:rPr>
          <w:rFonts w:ascii="Garamond" w:hAnsi="Garamond"/>
        </w:rPr>
        <w:t>Solutions</w:t>
      </w:r>
      <w:proofErr w:type="spellEnd"/>
      <w:r w:rsidRPr="000E07E2">
        <w:rPr>
          <w:rFonts w:ascii="Garamond" w:hAnsi="Garamond"/>
        </w:rPr>
        <w:t xml:space="preserve"> (</w:t>
      </w:r>
      <w:hyperlink r:id="rId7" w:history="1">
        <w:r w:rsidRPr="000E07E2">
          <w:rPr>
            <w:rStyle w:val="Hypertextovodkaz"/>
            <w:rFonts w:ascii="Garamond" w:hAnsi="Garamond"/>
          </w:rPr>
          <w:t>http://diamondage.co.nz/</w:t>
        </w:r>
      </w:hyperlink>
      <w:r w:rsidRPr="000E07E2">
        <w:rPr>
          <w:rFonts w:ascii="Garamond" w:hAnsi="Garamond"/>
        </w:rPr>
        <w:t>) a sice:</w:t>
      </w:r>
    </w:p>
    <w:p w:rsidR="00025B70" w:rsidRPr="00025B70" w:rsidRDefault="00025B70" w:rsidP="00025B70">
      <w:pPr>
        <w:pStyle w:val="Odstavecseseznamem"/>
        <w:numPr>
          <w:ilvl w:val="0"/>
          <w:numId w:val="9"/>
        </w:numPr>
        <w:rPr>
          <w:rFonts w:ascii="Garamond" w:hAnsi="Garamond"/>
        </w:rPr>
      </w:pPr>
      <w:proofErr w:type="spellStart"/>
      <w:r w:rsidRPr="00025B70">
        <w:rPr>
          <w:rFonts w:ascii="Garamond" w:hAnsi="Garamond"/>
        </w:rPr>
        <w:t>Black</w:t>
      </w:r>
      <w:proofErr w:type="spellEnd"/>
      <w:r w:rsidRPr="00025B70">
        <w:rPr>
          <w:rFonts w:ascii="Garamond" w:hAnsi="Garamond"/>
        </w:rPr>
        <w:t xml:space="preserve"> IMPLA 3mm </w:t>
      </w:r>
      <w:proofErr w:type="spellStart"/>
      <w:r w:rsidRPr="00025B70">
        <w:rPr>
          <w:rFonts w:ascii="Garamond" w:hAnsi="Garamond"/>
        </w:rPr>
        <w:t>dia</w:t>
      </w:r>
      <w:proofErr w:type="spellEnd"/>
      <w:r w:rsidRPr="00025B70">
        <w:rPr>
          <w:rFonts w:ascii="Garamond" w:hAnsi="Garamond"/>
        </w:rPr>
        <w:t xml:space="preserve">. (100m </w:t>
      </w:r>
      <w:proofErr w:type="spellStart"/>
      <w:r w:rsidRPr="00025B70">
        <w:rPr>
          <w:rFonts w:ascii="Garamond" w:hAnsi="Garamond"/>
        </w:rPr>
        <w:t>Roll</w:t>
      </w:r>
      <w:proofErr w:type="spellEnd"/>
      <w:r w:rsidRPr="00025B70">
        <w:rPr>
          <w:rFonts w:ascii="Garamond" w:hAnsi="Garamond"/>
        </w:rPr>
        <w:t>)</w:t>
      </w:r>
    </w:p>
    <w:p w:rsidR="00025B70" w:rsidRPr="00025B70" w:rsidRDefault="00025B70" w:rsidP="00025B70">
      <w:pPr>
        <w:pStyle w:val="Odstavecseseznamem"/>
        <w:numPr>
          <w:ilvl w:val="0"/>
          <w:numId w:val="9"/>
        </w:numPr>
        <w:rPr>
          <w:rFonts w:ascii="Garamond" w:hAnsi="Garamond"/>
        </w:rPr>
      </w:pPr>
      <w:proofErr w:type="spellStart"/>
      <w:r w:rsidRPr="00025B70">
        <w:rPr>
          <w:rFonts w:ascii="Garamond" w:hAnsi="Garamond"/>
        </w:rPr>
        <w:t>Natural</w:t>
      </w:r>
      <w:proofErr w:type="spellEnd"/>
      <w:r w:rsidRPr="00025B70">
        <w:rPr>
          <w:rFonts w:ascii="Garamond" w:hAnsi="Garamond"/>
        </w:rPr>
        <w:t xml:space="preserve"> PLA, 3mm </w:t>
      </w:r>
      <w:proofErr w:type="spellStart"/>
      <w:r w:rsidRPr="00025B70">
        <w:rPr>
          <w:rFonts w:ascii="Garamond" w:hAnsi="Garamond"/>
        </w:rPr>
        <w:t>dia</w:t>
      </w:r>
      <w:proofErr w:type="spellEnd"/>
      <w:r w:rsidRPr="00025B70">
        <w:rPr>
          <w:rFonts w:ascii="Garamond" w:hAnsi="Garamond"/>
        </w:rPr>
        <w:t xml:space="preserve">. (100m </w:t>
      </w:r>
      <w:proofErr w:type="spellStart"/>
      <w:r w:rsidRPr="00025B70">
        <w:rPr>
          <w:rFonts w:ascii="Garamond" w:hAnsi="Garamond"/>
        </w:rPr>
        <w:t>Roll</w:t>
      </w:r>
      <w:proofErr w:type="spellEnd"/>
      <w:r w:rsidRPr="00025B70">
        <w:rPr>
          <w:rFonts w:ascii="Garamond" w:hAnsi="Garamond"/>
        </w:rPr>
        <w:t>)</w:t>
      </w:r>
    </w:p>
    <w:p w:rsidR="00025B70" w:rsidRPr="00025B70" w:rsidRDefault="00025B70" w:rsidP="00025B70">
      <w:pPr>
        <w:pStyle w:val="Odstavecseseznamem"/>
        <w:numPr>
          <w:ilvl w:val="0"/>
          <w:numId w:val="9"/>
        </w:numPr>
        <w:rPr>
          <w:rFonts w:ascii="Garamond" w:hAnsi="Garamond"/>
        </w:rPr>
      </w:pPr>
      <w:proofErr w:type="spellStart"/>
      <w:r w:rsidRPr="00025B70">
        <w:rPr>
          <w:rFonts w:ascii="Garamond" w:hAnsi="Garamond"/>
        </w:rPr>
        <w:t>Blue</w:t>
      </w:r>
      <w:proofErr w:type="spellEnd"/>
      <w:r w:rsidRPr="00025B70">
        <w:rPr>
          <w:rFonts w:ascii="Garamond" w:hAnsi="Garamond"/>
        </w:rPr>
        <w:t xml:space="preserve"> </w:t>
      </w:r>
      <w:proofErr w:type="spellStart"/>
      <w:r w:rsidRPr="00025B70">
        <w:rPr>
          <w:rFonts w:ascii="Garamond" w:hAnsi="Garamond"/>
        </w:rPr>
        <w:t>Tint</w:t>
      </w:r>
      <w:proofErr w:type="spellEnd"/>
      <w:r w:rsidRPr="00025B70">
        <w:rPr>
          <w:rFonts w:ascii="Garamond" w:hAnsi="Garamond"/>
        </w:rPr>
        <w:t xml:space="preserve"> PLA 100m </w:t>
      </w:r>
      <w:proofErr w:type="spellStart"/>
      <w:r w:rsidRPr="00025B70">
        <w:rPr>
          <w:rFonts w:ascii="Garamond" w:hAnsi="Garamond"/>
        </w:rPr>
        <w:t>Roll</w:t>
      </w:r>
      <w:proofErr w:type="spellEnd"/>
      <w:r w:rsidRPr="00025B70">
        <w:rPr>
          <w:rFonts w:ascii="Garamond" w:hAnsi="Garamond"/>
        </w:rPr>
        <w:t xml:space="preserve">, 3mm </w:t>
      </w:r>
      <w:proofErr w:type="spellStart"/>
      <w:r w:rsidRPr="00025B70">
        <w:rPr>
          <w:rFonts w:ascii="Garamond" w:hAnsi="Garamond"/>
        </w:rPr>
        <w:t>dia</w:t>
      </w:r>
      <w:proofErr w:type="spellEnd"/>
      <w:r w:rsidRPr="00025B70">
        <w:rPr>
          <w:rFonts w:ascii="Garamond" w:hAnsi="Garamond"/>
        </w:rPr>
        <w:t>.</w:t>
      </w:r>
    </w:p>
    <w:p w:rsidR="00025B70" w:rsidRPr="00025B70" w:rsidRDefault="00025B70" w:rsidP="00025B70">
      <w:pPr>
        <w:pStyle w:val="Odstavecseseznamem"/>
        <w:numPr>
          <w:ilvl w:val="0"/>
          <w:numId w:val="9"/>
        </w:numPr>
        <w:rPr>
          <w:rFonts w:ascii="Garamond" w:hAnsi="Garamond"/>
        </w:rPr>
      </w:pPr>
      <w:r w:rsidRPr="00025B70">
        <w:rPr>
          <w:rFonts w:ascii="Garamond" w:hAnsi="Garamond"/>
        </w:rPr>
        <w:t xml:space="preserve">100m </w:t>
      </w:r>
      <w:proofErr w:type="spellStart"/>
      <w:r w:rsidRPr="00025B70">
        <w:rPr>
          <w:rFonts w:ascii="Garamond" w:hAnsi="Garamond"/>
        </w:rPr>
        <w:t>Roll</w:t>
      </w:r>
      <w:proofErr w:type="spellEnd"/>
      <w:r w:rsidRPr="00025B70">
        <w:rPr>
          <w:rFonts w:ascii="Garamond" w:hAnsi="Garamond"/>
        </w:rPr>
        <w:t xml:space="preserve">, 3mm </w:t>
      </w:r>
      <w:proofErr w:type="spellStart"/>
      <w:r w:rsidRPr="00025B70">
        <w:rPr>
          <w:rFonts w:ascii="Garamond" w:hAnsi="Garamond"/>
        </w:rPr>
        <w:t>dia</w:t>
      </w:r>
      <w:proofErr w:type="spellEnd"/>
      <w:r w:rsidRPr="00025B70">
        <w:rPr>
          <w:rFonts w:ascii="Garamond" w:hAnsi="Garamond"/>
        </w:rPr>
        <w:t xml:space="preserve">. </w:t>
      </w:r>
      <w:proofErr w:type="spellStart"/>
      <w:r w:rsidRPr="00025B70">
        <w:rPr>
          <w:rFonts w:ascii="Garamond" w:hAnsi="Garamond"/>
        </w:rPr>
        <w:t>Red</w:t>
      </w:r>
      <w:proofErr w:type="spellEnd"/>
      <w:r w:rsidRPr="00025B70">
        <w:rPr>
          <w:rFonts w:ascii="Garamond" w:hAnsi="Garamond"/>
        </w:rPr>
        <w:t xml:space="preserve"> </w:t>
      </w:r>
      <w:proofErr w:type="spellStart"/>
      <w:r w:rsidRPr="00025B70">
        <w:rPr>
          <w:rFonts w:ascii="Garamond" w:hAnsi="Garamond"/>
        </w:rPr>
        <w:t>Tint</w:t>
      </w:r>
      <w:proofErr w:type="spellEnd"/>
      <w:r w:rsidRPr="00025B70">
        <w:rPr>
          <w:rFonts w:ascii="Garamond" w:hAnsi="Garamond"/>
        </w:rPr>
        <w:t xml:space="preserve"> PLA</w:t>
      </w:r>
    </w:p>
    <w:p w:rsidR="00025B70" w:rsidRPr="00025B70" w:rsidRDefault="00025B70" w:rsidP="00025B70">
      <w:pPr>
        <w:pStyle w:val="Odstavecseseznamem"/>
        <w:numPr>
          <w:ilvl w:val="0"/>
          <w:numId w:val="9"/>
        </w:numPr>
        <w:rPr>
          <w:rFonts w:ascii="Garamond" w:hAnsi="Garamond"/>
        </w:rPr>
      </w:pPr>
      <w:r w:rsidRPr="00025B70">
        <w:rPr>
          <w:rFonts w:ascii="Garamond" w:hAnsi="Garamond"/>
        </w:rPr>
        <w:t xml:space="preserve">100m </w:t>
      </w:r>
      <w:proofErr w:type="spellStart"/>
      <w:r w:rsidRPr="00025B70">
        <w:rPr>
          <w:rFonts w:ascii="Garamond" w:hAnsi="Garamond"/>
        </w:rPr>
        <w:t>Roll</w:t>
      </w:r>
      <w:proofErr w:type="spellEnd"/>
      <w:r w:rsidRPr="00025B70">
        <w:rPr>
          <w:rFonts w:ascii="Garamond" w:hAnsi="Garamond"/>
        </w:rPr>
        <w:t xml:space="preserve">, 3mm </w:t>
      </w:r>
      <w:proofErr w:type="spellStart"/>
      <w:r w:rsidRPr="00025B70">
        <w:rPr>
          <w:rFonts w:ascii="Garamond" w:hAnsi="Garamond"/>
        </w:rPr>
        <w:t>dia</w:t>
      </w:r>
      <w:proofErr w:type="spellEnd"/>
      <w:r w:rsidRPr="00025B70">
        <w:rPr>
          <w:rFonts w:ascii="Garamond" w:hAnsi="Garamond"/>
        </w:rPr>
        <w:t xml:space="preserve">. PLA Amber </w:t>
      </w:r>
      <w:proofErr w:type="spellStart"/>
      <w:r w:rsidRPr="00025B70">
        <w:rPr>
          <w:rFonts w:ascii="Garamond" w:hAnsi="Garamond"/>
        </w:rPr>
        <w:t>Tint</w:t>
      </w:r>
      <w:proofErr w:type="spellEnd"/>
    </w:p>
    <w:p w:rsidR="00025B70" w:rsidRPr="00025B70" w:rsidRDefault="00025B70" w:rsidP="00025B70">
      <w:pPr>
        <w:pStyle w:val="Odstavecseseznamem"/>
        <w:numPr>
          <w:ilvl w:val="0"/>
          <w:numId w:val="9"/>
        </w:numPr>
        <w:rPr>
          <w:rFonts w:ascii="Garamond" w:hAnsi="Garamond"/>
        </w:rPr>
      </w:pPr>
      <w:r w:rsidRPr="00025B70">
        <w:rPr>
          <w:rFonts w:ascii="Garamond" w:hAnsi="Garamond"/>
        </w:rPr>
        <w:t xml:space="preserve">STD Honda </w:t>
      </w:r>
      <w:proofErr w:type="spellStart"/>
      <w:r w:rsidRPr="00025B70">
        <w:rPr>
          <w:rFonts w:ascii="Garamond" w:hAnsi="Garamond"/>
        </w:rPr>
        <w:t>Red</w:t>
      </w:r>
      <w:proofErr w:type="spellEnd"/>
      <w:r w:rsidRPr="00025B70">
        <w:rPr>
          <w:rFonts w:ascii="Garamond" w:hAnsi="Garamond"/>
        </w:rPr>
        <w:t xml:space="preserve"> PLA 100m </w:t>
      </w:r>
      <w:proofErr w:type="spellStart"/>
      <w:r w:rsidRPr="00025B70">
        <w:rPr>
          <w:rFonts w:ascii="Garamond" w:hAnsi="Garamond"/>
        </w:rPr>
        <w:t>Roll</w:t>
      </w:r>
      <w:proofErr w:type="spellEnd"/>
      <w:r w:rsidRPr="00025B70">
        <w:rPr>
          <w:rFonts w:ascii="Garamond" w:hAnsi="Garamond"/>
        </w:rPr>
        <w:t xml:space="preserve">, 3mm </w:t>
      </w:r>
      <w:proofErr w:type="spellStart"/>
      <w:r w:rsidRPr="00025B70">
        <w:rPr>
          <w:rFonts w:ascii="Garamond" w:hAnsi="Garamond"/>
        </w:rPr>
        <w:t>dia</w:t>
      </w:r>
      <w:proofErr w:type="spellEnd"/>
      <w:r w:rsidRPr="00025B70">
        <w:rPr>
          <w:rFonts w:ascii="Garamond" w:hAnsi="Garamond"/>
        </w:rPr>
        <w:t xml:space="preserve">. (100m </w:t>
      </w:r>
      <w:proofErr w:type="spellStart"/>
      <w:r w:rsidRPr="00025B70">
        <w:rPr>
          <w:rFonts w:ascii="Garamond" w:hAnsi="Garamond"/>
        </w:rPr>
        <w:t>Roll</w:t>
      </w:r>
      <w:proofErr w:type="spellEnd"/>
      <w:r w:rsidRPr="00025B70">
        <w:rPr>
          <w:rFonts w:ascii="Garamond" w:hAnsi="Garamond"/>
        </w:rPr>
        <w:t>)</w:t>
      </w:r>
    </w:p>
    <w:p w:rsidR="00025B70" w:rsidRPr="00025B70" w:rsidRDefault="00025B70" w:rsidP="00025B70">
      <w:pPr>
        <w:pStyle w:val="Odstavecseseznamem"/>
        <w:numPr>
          <w:ilvl w:val="0"/>
          <w:numId w:val="9"/>
        </w:numPr>
        <w:rPr>
          <w:rFonts w:ascii="Garamond" w:hAnsi="Garamond"/>
        </w:rPr>
      </w:pPr>
      <w:proofErr w:type="spellStart"/>
      <w:r w:rsidRPr="00025B70">
        <w:rPr>
          <w:rFonts w:ascii="Garamond" w:hAnsi="Garamond"/>
        </w:rPr>
        <w:t>Bright</w:t>
      </w:r>
      <w:proofErr w:type="spellEnd"/>
      <w:r w:rsidRPr="00025B70">
        <w:rPr>
          <w:rFonts w:ascii="Garamond" w:hAnsi="Garamond"/>
        </w:rPr>
        <w:t xml:space="preserve"> </w:t>
      </w:r>
      <w:proofErr w:type="spellStart"/>
      <w:r w:rsidRPr="00025B70">
        <w:rPr>
          <w:rFonts w:ascii="Garamond" w:hAnsi="Garamond"/>
        </w:rPr>
        <w:t>Orange</w:t>
      </w:r>
      <w:proofErr w:type="spellEnd"/>
      <w:r w:rsidRPr="00025B70">
        <w:rPr>
          <w:rFonts w:ascii="Garamond" w:hAnsi="Garamond"/>
        </w:rPr>
        <w:t xml:space="preserve"> PLA 100m </w:t>
      </w:r>
      <w:proofErr w:type="spellStart"/>
      <w:r w:rsidRPr="00025B70">
        <w:rPr>
          <w:rFonts w:ascii="Garamond" w:hAnsi="Garamond"/>
        </w:rPr>
        <w:t>Roll</w:t>
      </w:r>
      <w:proofErr w:type="spellEnd"/>
      <w:r w:rsidRPr="00025B70">
        <w:rPr>
          <w:rFonts w:ascii="Garamond" w:hAnsi="Garamond"/>
        </w:rPr>
        <w:t xml:space="preserve">, 3mm </w:t>
      </w:r>
      <w:proofErr w:type="spellStart"/>
      <w:r w:rsidRPr="00025B70">
        <w:rPr>
          <w:rFonts w:ascii="Garamond" w:hAnsi="Garamond"/>
        </w:rPr>
        <w:t>dia</w:t>
      </w:r>
      <w:proofErr w:type="spellEnd"/>
      <w:r w:rsidRPr="00025B70">
        <w:rPr>
          <w:rFonts w:ascii="Garamond" w:hAnsi="Garamond"/>
        </w:rPr>
        <w:t>.</w:t>
      </w:r>
    </w:p>
    <w:p w:rsidR="00025B70" w:rsidRPr="00025B70" w:rsidRDefault="00025B70" w:rsidP="00025B70">
      <w:pPr>
        <w:pStyle w:val="Odstavecseseznamem"/>
        <w:numPr>
          <w:ilvl w:val="0"/>
          <w:numId w:val="9"/>
        </w:numPr>
        <w:rPr>
          <w:rFonts w:ascii="Garamond" w:hAnsi="Garamond"/>
        </w:rPr>
      </w:pPr>
      <w:r w:rsidRPr="00025B70">
        <w:rPr>
          <w:rFonts w:ascii="Garamond" w:hAnsi="Garamond"/>
        </w:rPr>
        <w:t xml:space="preserve">Suzuki </w:t>
      </w:r>
      <w:proofErr w:type="spellStart"/>
      <w:r w:rsidRPr="00025B70">
        <w:rPr>
          <w:rFonts w:ascii="Garamond" w:hAnsi="Garamond"/>
        </w:rPr>
        <w:t>Yellow</w:t>
      </w:r>
      <w:proofErr w:type="spellEnd"/>
      <w:r w:rsidRPr="00025B70">
        <w:rPr>
          <w:rFonts w:ascii="Garamond" w:hAnsi="Garamond"/>
        </w:rPr>
        <w:t xml:space="preserve"> PLA 100m </w:t>
      </w:r>
      <w:proofErr w:type="spellStart"/>
      <w:r w:rsidRPr="00025B70">
        <w:rPr>
          <w:rFonts w:ascii="Garamond" w:hAnsi="Garamond"/>
        </w:rPr>
        <w:t>Roll</w:t>
      </w:r>
      <w:proofErr w:type="spellEnd"/>
      <w:r w:rsidRPr="00025B70">
        <w:rPr>
          <w:rFonts w:ascii="Garamond" w:hAnsi="Garamond"/>
        </w:rPr>
        <w:t xml:space="preserve">, 3mm </w:t>
      </w:r>
      <w:proofErr w:type="spellStart"/>
      <w:r w:rsidRPr="00025B70">
        <w:rPr>
          <w:rFonts w:ascii="Garamond" w:hAnsi="Garamond"/>
        </w:rPr>
        <w:t>dia</w:t>
      </w:r>
      <w:proofErr w:type="spellEnd"/>
      <w:r w:rsidRPr="00025B70">
        <w:rPr>
          <w:rFonts w:ascii="Garamond" w:hAnsi="Garamond"/>
        </w:rPr>
        <w:t>.</w:t>
      </w:r>
    </w:p>
    <w:p w:rsidR="00025B70" w:rsidRPr="00025B70" w:rsidRDefault="00025B70" w:rsidP="00025B70">
      <w:pPr>
        <w:pStyle w:val="Odstavecseseznamem"/>
        <w:numPr>
          <w:ilvl w:val="0"/>
          <w:numId w:val="9"/>
        </w:numPr>
        <w:rPr>
          <w:rFonts w:ascii="Garamond" w:hAnsi="Garamond"/>
        </w:rPr>
      </w:pPr>
      <w:proofErr w:type="spellStart"/>
      <w:r w:rsidRPr="00025B70">
        <w:rPr>
          <w:rFonts w:ascii="Garamond" w:hAnsi="Garamond"/>
        </w:rPr>
        <w:t>Kawasaki</w:t>
      </w:r>
      <w:proofErr w:type="spellEnd"/>
      <w:r w:rsidRPr="00025B70">
        <w:rPr>
          <w:rFonts w:ascii="Garamond" w:hAnsi="Garamond"/>
        </w:rPr>
        <w:t xml:space="preserve"> </w:t>
      </w:r>
      <w:proofErr w:type="spellStart"/>
      <w:r w:rsidRPr="00025B70">
        <w:rPr>
          <w:rFonts w:ascii="Garamond" w:hAnsi="Garamond"/>
        </w:rPr>
        <w:t>Lime</w:t>
      </w:r>
      <w:proofErr w:type="spellEnd"/>
      <w:r w:rsidRPr="00025B70">
        <w:rPr>
          <w:rFonts w:ascii="Garamond" w:hAnsi="Garamond"/>
        </w:rPr>
        <w:t xml:space="preserve"> PLA 3mm </w:t>
      </w:r>
      <w:proofErr w:type="spellStart"/>
      <w:r w:rsidRPr="00025B70">
        <w:rPr>
          <w:rFonts w:ascii="Garamond" w:hAnsi="Garamond"/>
        </w:rPr>
        <w:t>dia</w:t>
      </w:r>
      <w:proofErr w:type="spellEnd"/>
      <w:r w:rsidRPr="00025B70">
        <w:rPr>
          <w:rFonts w:ascii="Garamond" w:hAnsi="Garamond"/>
        </w:rPr>
        <w:t xml:space="preserve">. (100m </w:t>
      </w:r>
      <w:proofErr w:type="spellStart"/>
      <w:r w:rsidRPr="00025B70">
        <w:rPr>
          <w:rFonts w:ascii="Garamond" w:hAnsi="Garamond"/>
        </w:rPr>
        <w:t>Roll</w:t>
      </w:r>
      <w:proofErr w:type="spellEnd"/>
      <w:r w:rsidRPr="00025B70">
        <w:rPr>
          <w:rFonts w:ascii="Garamond" w:hAnsi="Garamond"/>
        </w:rPr>
        <w:t>)</w:t>
      </w:r>
    </w:p>
    <w:p w:rsidR="00025B70" w:rsidRPr="00025B70" w:rsidRDefault="00025B70" w:rsidP="00025B70">
      <w:pPr>
        <w:pStyle w:val="Odstavecseseznamem"/>
        <w:numPr>
          <w:ilvl w:val="0"/>
          <w:numId w:val="9"/>
        </w:numPr>
        <w:rPr>
          <w:rFonts w:ascii="Garamond" w:hAnsi="Garamond"/>
        </w:rPr>
      </w:pPr>
      <w:proofErr w:type="spellStart"/>
      <w:r w:rsidRPr="00025B70">
        <w:rPr>
          <w:rFonts w:ascii="Garamond" w:hAnsi="Garamond"/>
        </w:rPr>
        <w:t>Dark</w:t>
      </w:r>
      <w:proofErr w:type="spellEnd"/>
      <w:r w:rsidRPr="00025B70">
        <w:rPr>
          <w:rFonts w:ascii="Garamond" w:hAnsi="Garamond"/>
        </w:rPr>
        <w:t xml:space="preserve"> </w:t>
      </w:r>
      <w:proofErr w:type="spellStart"/>
      <w:r w:rsidRPr="00025B70">
        <w:rPr>
          <w:rFonts w:ascii="Garamond" w:hAnsi="Garamond"/>
        </w:rPr>
        <w:t>Blue</w:t>
      </w:r>
      <w:proofErr w:type="spellEnd"/>
      <w:r w:rsidRPr="00025B70">
        <w:rPr>
          <w:rFonts w:ascii="Garamond" w:hAnsi="Garamond"/>
        </w:rPr>
        <w:t xml:space="preserve"> PLA, 3mm </w:t>
      </w:r>
      <w:proofErr w:type="spellStart"/>
      <w:r w:rsidRPr="00025B70">
        <w:rPr>
          <w:rFonts w:ascii="Garamond" w:hAnsi="Garamond"/>
        </w:rPr>
        <w:t>dia</w:t>
      </w:r>
      <w:proofErr w:type="spellEnd"/>
      <w:r w:rsidRPr="00025B70">
        <w:rPr>
          <w:rFonts w:ascii="Garamond" w:hAnsi="Garamond"/>
        </w:rPr>
        <w:t xml:space="preserve">. (100m </w:t>
      </w:r>
      <w:proofErr w:type="spellStart"/>
      <w:r w:rsidRPr="00025B70">
        <w:rPr>
          <w:rFonts w:ascii="Garamond" w:hAnsi="Garamond"/>
        </w:rPr>
        <w:t>Roll</w:t>
      </w:r>
      <w:proofErr w:type="spellEnd"/>
      <w:r w:rsidRPr="00025B70">
        <w:rPr>
          <w:rFonts w:ascii="Garamond" w:hAnsi="Garamond"/>
        </w:rPr>
        <w:t>)</w:t>
      </w:r>
    </w:p>
    <w:p w:rsidR="00025B70" w:rsidRDefault="00025B70" w:rsidP="00025B70">
      <w:pPr>
        <w:pStyle w:val="Odstavecseseznamem"/>
        <w:numPr>
          <w:ilvl w:val="0"/>
          <w:numId w:val="9"/>
        </w:numPr>
        <w:rPr>
          <w:rFonts w:ascii="Garamond" w:hAnsi="Garamond"/>
        </w:rPr>
      </w:pPr>
      <w:r w:rsidRPr="00025B70">
        <w:rPr>
          <w:rFonts w:ascii="Garamond" w:hAnsi="Garamond"/>
        </w:rPr>
        <w:lastRenderedPageBreak/>
        <w:t xml:space="preserve">Pink PLA 100m </w:t>
      </w:r>
      <w:proofErr w:type="spellStart"/>
      <w:r w:rsidRPr="00025B70">
        <w:rPr>
          <w:rFonts w:ascii="Garamond" w:hAnsi="Garamond"/>
        </w:rPr>
        <w:t>Roll</w:t>
      </w:r>
      <w:proofErr w:type="spellEnd"/>
      <w:r w:rsidRPr="00025B70">
        <w:rPr>
          <w:rFonts w:ascii="Garamond" w:hAnsi="Garamond"/>
        </w:rPr>
        <w:t xml:space="preserve">, 3mm </w:t>
      </w:r>
      <w:proofErr w:type="spellStart"/>
      <w:r w:rsidRPr="00025B70">
        <w:rPr>
          <w:rFonts w:ascii="Garamond" w:hAnsi="Garamond"/>
        </w:rPr>
        <w:t>dia</w:t>
      </w:r>
      <w:proofErr w:type="spellEnd"/>
      <w:r w:rsidRPr="00025B70">
        <w:rPr>
          <w:rFonts w:ascii="Garamond" w:hAnsi="Garamond"/>
        </w:rPr>
        <w:t>.</w:t>
      </w:r>
    </w:p>
    <w:p w:rsidR="000E07E2" w:rsidRPr="009B1697" w:rsidRDefault="000E07E2" w:rsidP="009B1697">
      <w:pPr>
        <w:jc w:val="center"/>
        <w:rPr>
          <w:rFonts w:ascii="Garamond" w:hAnsi="Garamond"/>
          <w:b/>
        </w:rPr>
      </w:pPr>
      <w:r w:rsidRPr="009B1697">
        <w:rPr>
          <w:rFonts w:ascii="Garamond" w:hAnsi="Garamond"/>
          <w:b/>
        </w:rPr>
        <w:t>III.</w:t>
      </w:r>
    </w:p>
    <w:p w:rsidR="000E07E2" w:rsidRDefault="000E07E2" w:rsidP="009B1697">
      <w:pPr>
        <w:pStyle w:val="Odstavecseseznamem"/>
        <w:numPr>
          <w:ilvl w:val="0"/>
          <w:numId w:val="15"/>
        </w:numPr>
        <w:jc w:val="both"/>
        <w:rPr>
          <w:rFonts w:ascii="Garamond" w:hAnsi="Garamond"/>
        </w:rPr>
      </w:pPr>
      <w:r>
        <w:rPr>
          <w:rFonts w:ascii="Garamond" w:hAnsi="Garamond"/>
        </w:rPr>
        <w:t>Příjemce předá nakoupený tiskový materiál poskytovateli. Poskytovatel se stane vlastníkem uvedeného materiálu.</w:t>
      </w:r>
    </w:p>
    <w:p w:rsidR="000E07E2" w:rsidRDefault="000E07E2" w:rsidP="009B1697">
      <w:pPr>
        <w:pStyle w:val="Odstavecseseznamem"/>
        <w:numPr>
          <w:ilvl w:val="0"/>
          <w:numId w:val="15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Poskytovatel umožní příjemci užít </w:t>
      </w:r>
      <w:r w:rsidR="001A2150">
        <w:rPr>
          <w:rFonts w:ascii="Garamond" w:hAnsi="Garamond"/>
        </w:rPr>
        <w:t xml:space="preserve">dle svého uvážení </w:t>
      </w:r>
      <w:r>
        <w:rPr>
          <w:rFonts w:ascii="Garamond" w:hAnsi="Garamond"/>
        </w:rPr>
        <w:t>tiskový materiál v množství, jehož nákupní cena odpovídá výši vlastní investice příjemce.</w:t>
      </w:r>
    </w:p>
    <w:p w:rsidR="00025B70" w:rsidRPr="009B1697" w:rsidRDefault="000E07E2" w:rsidP="009B1697">
      <w:pPr>
        <w:jc w:val="center"/>
        <w:rPr>
          <w:rFonts w:ascii="Garamond" w:hAnsi="Garamond"/>
          <w:b/>
        </w:rPr>
      </w:pPr>
      <w:r w:rsidRPr="009B1697">
        <w:rPr>
          <w:rFonts w:ascii="Garamond" w:hAnsi="Garamond"/>
          <w:b/>
        </w:rPr>
        <w:t>IV</w:t>
      </w:r>
      <w:r w:rsidR="00025B70" w:rsidRPr="009B1697">
        <w:rPr>
          <w:rFonts w:ascii="Garamond" w:hAnsi="Garamond"/>
          <w:b/>
        </w:rPr>
        <w:t>.</w:t>
      </w:r>
    </w:p>
    <w:p w:rsidR="00025B70" w:rsidRDefault="00025B70" w:rsidP="009B1697">
      <w:pPr>
        <w:pStyle w:val="Odstavecseseznamem"/>
        <w:numPr>
          <w:ilvl w:val="0"/>
          <w:numId w:val="10"/>
        </w:numPr>
        <w:jc w:val="both"/>
        <w:rPr>
          <w:rFonts w:ascii="Garamond" w:hAnsi="Garamond"/>
        </w:rPr>
      </w:pPr>
      <w:r w:rsidRPr="00025B70">
        <w:rPr>
          <w:rFonts w:ascii="Garamond" w:hAnsi="Garamond"/>
        </w:rPr>
        <w:t>Poskytovatel poskytne příjemci částku 5.900,- Kč (</w:t>
      </w:r>
      <w:proofErr w:type="spellStart"/>
      <w:r w:rsidRPr="00025B70">
        <w:rPr>
          <w:rFonts w:ascii="Garamond" w:hAnsi="Garamond"/>
        </w:rPr>
        <w:t>pěttisícdevětsetkorunčeských</w:t>
      </w:r>
      <w:proofErr w:type="spellEnd"/>
      <w:r w:rsidRPr="00025B70">
        <w:rPr>
          <w:rFonts w:ascii="Garamond" w:hAnsi="Garamond"/>
        </w:rPr>
        <w:t>)</w:t>
      </w:r>
      <w:r>
        <w:rPr>
          <w:rFonts w:ascii="Garamond" w:hAnsi="Garamond"/>
        </w:rPr>
        <w:t>.</w:t>
      </w:r>
    </w:p>
    <w:p w:rsidR="00824BDB" w:rsidRDefault="00824BDB" w:rsidP="009B1697">
      <w:pPr>
        <w:pStyle w:val="Odstavecseseznamem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</w:rPr>
        <w:t>Poskytovatel poskytne příjemci částku předem formou zálohy</w:t>
      </w:r>
      <w:r w:rsidR="009B1697">
        <w:rPr>
          <w:rFonts w:ascii="Garamond" w:hAnsi="Garamond"/>
        </w:rPr>
        <w:t xml:space="preserve"> na jeho bankovní účet č. …………/…</w:t>
      </w:r>
      <w:proofErr w:type="gramStart"/>
      <w:r w:rsidR="009B1697">
        <w:rPr>
          <w:rFonts w:ascii="Garamond" w:hAnsi="Garamond"/>
        </w:rPr>
        <w:t>… .</w:t>
      </w:r>
      <w:proofErr w:type="gramEnd"/>
    </w:p>
    <w:p w:rsidR="00025B70" w:rsidRDefault="00025B70" w:rsidP="009B1697">
      <w:pPr>
        <w:pStyle w:val="Odstavecseseznamem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</w:rPr>
        <w:t>Příjemce se zavazuje uhradit zbývající částku, nutnou pro dosažení účelu grantu.</w:t>
      </w:r>
    </w:p>
    <w:p w:rsidR="00824BDB" w:rsidRDefault="001A2150" w:rsidP="009B1697">
      <w:pPr>
        <w:pStyle w:val="Odstavecseseznamem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</w:rPr>
        <w:t>Pří</w:t>
      </w:r>
      <w:r w:rsidR="00824BDB">
        <w:rPr>
          <w:rFonts w:ascii="Garamond" w:hAnsi="Garamond"/>
        </w:rPr>
        <w:t>jemce se zavazuje vrátit zbývající částku, pokud pro dosažení účelu grantu bude vynaložena částka menší než částka dle odst. 1.</w:t>
      </w:r>
    </w:p>
    <w:p w:rsidR="00824BDB" w:rsidRPr="009B1697" w:rsidRDefault="00824BDB" w:rsidP="009B1697">
      <w:pPr>
        <w:jc w:val="center"/>
        <w:rPr>
          <w:rFonts w:ascii="Garamond" w:hAnsi="Garamond"/>
          <w:b/>
        </w:rPr>
      </w:pPr>
      <w:r w:rsidRPr="009B1697">
        <w:rPr>
          <w:rFonts w:ascii="Garamond" w:hAnsi="Garamond"/>
          <w:b/>
        </w:rPr>
        <w:t>V.</w:t>
      </w:r>
    </w:p>
    <w:p w:rsidR="00824BDB" w:rsidRDefault="00824BDB" w:rsidP="009B1697">
      <w:pPr>
        <w:pStyle w:val="Odstavecseseznamem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Příjemce předloží vyúčtování grantu do čtrnácti dnů od poskytnutí plnění poskytovatelem.</w:t>
      </w:r>
    </w:p>
    <w:p w:rsidR="00824BDB" w:rsidRDefault="00824BDB" w:rsidP="009B1697">
      <w:pPr>
        <w:pStyle w:val="Odstavecseseznamem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Vyúčtování příjemce provede zejména předložením faktury a dokladem o zaplacení částky.</w:t>
      </w:r>
    </w:p>
    <w:p w:rsidR="00824BDB" w:rsidRPr="009B1697" w:rsidRDefault="00824BDB" w:rsidP="009B1697">
      <w:pPr>
        <w:jc w:val="center"/>
        <w:rPr>
          <w:rFonts w:ascii="Garamond" w:hAnsi="Garamond"/>
          <w:b/>
        </w:rPr>
      </w:pPr>
      <w:r w:rsidRPr="009B1697">
        <w:rPr>
          <w:rFonts w:ascii="Garamond" w:hAnsi="Garamond"/>
          <w:b/>
        </w:rPr>
        <w:t>V</w:t>
      </w:r>
      <w:r w:rsidR="000E07E2" w:rsidRPr="009B1697">
        <w:rPr>
          <w:rFonts w:ascii="Garamond" w:hAnsi="Garamond"/>
          <w:b/>
        </w:rPr>
        <w:t>I</w:t>
      </w:r>
      <w:r w:rsidRPr="009B1697">
        <w:rPr>
          <w:rFonts w:ascii="Garamond" w:hAnsi="Garamond"/>
          <w:b/>
        </w:rPr>
        <w:t>.</w:t>
      </w:r>
    </w:p>
    <w:p w:rsidR="00824BDB" w:rsidRDefault="00824BDB" w:rsidP="00824BDB">
      <w:pPr>
        <w:pStyle w:val="Odstavecseseznamem"/>
        <w:numPr>
          <w:ilvl w:val="0"/>
          <w:numId w:val="12"/>
        </w:numPr>
        <w:rPr>
          <w:rFonts w:ascii="Garamond" w:hAnsi="Garamond"/>
        </w:rPr>
      </w:pPr>
      <w:r>
        <w:rPr>
          <w:rFonts w:ascii="Garamond" w:hAnsi="Garamond"/>
        </w:rPr>
        <w:t>Poskytovatel je oprávněn provádět kontroly účelného nakládání s grantovými prostředky.</w:t>
      </w:r>
    </w:p>
    <w:p w:rsidR="00824BDB" w:rsidRDefault="00824BDB" w:rsidP="009B1697">
      <w:pPr>
        <w:pStyle w:val="Odstavecseseznamem"/>
        <w:numPr>
          <w:ilvl w:val="0"/>
          <w:numId w:val="12"/>
        </w:numPr>
        <w:jc w:val="both"/>
        <w:rPr>
          <w:rFonts w:ascii="Garamond" w:hAnsi="Garamond"/>
        </w:rPr>
      </w:pPr>
      <w:r>
        <w:rPr>
          <w:rFonts w:ascii="Garamond" w:hAnsi="Garamond"/>
        </w:rPr>
        <w:t>Příjemce umožní orgánům poskytovatele nahlédnout do účetnictví grantu a dále kontrolovat reálné plnění grantu, zejména zkontrolovat druh, množství a jakost nakoupeného materiálu.</w:t>
      </w:r>
    </w:p>
    <w:p w:rsidR="00824BDB" w:rsidRPr="009B1697" w:rsidRDefault="00824BDB" w:rsidP="009B1697">
      <w:pPr>
        <w:jc w:val="center"/>
        <w:rPr>
          <w:rFonts w:ascii="Garamond" w:hAnsi="Garamond"/>
          <w:b/>
        </w:rPr>
      </w:pPr>
      <w:r w:rsidRPr="009B1697">
        <w:rPr>
          <w:rFonts w:ascii="Garamond" w:hAnsi="Garamond"/>
          <w:b/>
        </w:rPr>
        <w:t>VI</w:t>
      </w:r>
      <w:r w:rsidR="000E07E2" w:rsidRPr="009B1697">
        <w:rPr>
          <w:rFonts w:ascii="Garamond" w:hAnsi="Garamond"/>
          <w:b/>
        </w:rPr>
        <w:t>I</w:t>
      </w:r>
      <w:r w:rsidRPr="009B1697">
        <w:rPr>
          <w:rFonts w:ascii="Garamond" w:hAnsi="Garamond"/>
          <w:b/>
        </w:rPr>
        <w:t>.</w:t>
      </w:r>
    </w:p>
    <w:p w:rsidR="00824BDB" w:rsidRDefault="00824BDB" w:rsidP="009B1697">
      <w:pPr>
        <w:jc w:val="both"/>
        <w:rPr>
          <w:rFonts w:ascii="Garamond" w:hAnsi="Garamond"/>
        </w:rPr>
      </w:pPr>
      <w:r w:rsidRPr="000E07E2">
        <w:rPr>
          <w:rFonts w:ascii="Garamond" w:hAnsi="Garamond"/>
        </w:rPr>
        <w:t xml:space="preserve">Příjemce je povinen vrátit příspěvek, nebo jeho část, pokud nebude použit v souladu s účelem, k němuž byl </w:t>
      </w:r>
      <w:r w:rsidRPr="000E07E2">
        <w:rPr>
          <w:rFonts w:ascii="Garamond" w:hAnsi="Garamond"/>
          <w:lang w:eastAsia="cs-CZ"/>
        </w:rPr>
        <w:t>poskytnut nebo nedoloží-li vyúčtování užití grantového příspěvku nebo jeho části nebo odmítne-li užití grantového příspěvku nebo jeho části průkazně doložit nebo neumožní-li sdružení přezkoumání užití grantového příspěvku nebo jeho části</w:t>
      </w:r>
      <w:r w:rsidRPr="000E07E2">
        <w:rPr>
          <w:rFonts w:ascii="Garamond" w:hAnsi="Garamond"/>
        </w:rPr>
        <w:t>.</w:t>
      </w:r>
    </w:p>
    <w:p w:rsidR="000E07E2" w:rsidRPr="009B1697" w:rsidRDefault="000E07E2" w:rsidP="009B1697">
      <w:pPr>
        <w:jc w:val="center"/>
        <w:rPr>
          <w:rFonts w:ascii="Garamond" w:hAnsi="Garamond"/>
          <w:b/>
        </w:rPr>
      </w:pPr>
      <w:r w:rsidRPr="009B1697">
        <w:rPr>
          <w:rFonts w:ascii="Garamond" w:hAnsi="Garamond"/>
          <w:b/>
        </w:rPr>
        <w:t>VIII.</w:t>
      </w:r>
    </w:p>
    <w:p w:rsidR="000E07E2" w:rsidRDefault="000E07E2" w:rsidP="000E07E2">
      <w:pPr>
        <w:pStyle w:val="Odstavecseseznamem"/>
        <w:numPr>
          <w:ilvl w:val="0"/>
          <w:numId w:val="16"/>
        </w:numPr>
        <w:spacing w:before="120" w:after="120"/>
        <w:jc w:val="both"/>
        <w:rPr>
          <w:rFonts w:ascii="Garamond" w:hAnsi="Garamond"/>
        </w:rPr>
      </w:pPr>
      <w:r w:rsidRPr="00A9119A">
        <w:rPr>
          <w:rFonts w:ascii="Garamond" w:hAnsi="Garamond"/>
        </w:rPr>
        <w:t>Tato smlouva je vyhotovena ve dvou stejnopisech, které oba mají platnost originálu</w:t>
      </w:r>
      <w:r>
        <w:rPr>
          <w:rFonts w:ascii="Garamond" w:hAnsi="Garamond"/>
        </w:rPr>
        <w:t>.</w:t>
      </w:r>
    </w:p>
    <w:p w:rsidR="009B1697" w:rsidRPr="000E07E2" w:rsidRDefault="009B1697" w:rsidP="000E07E2">
      <w:pPr>
        <w:pStyle w:val="Odstavecseseznamem"/>
        <w:numPr>
          <w:ilvl w:val="0"/>
          <w:numId w:val="16"/>
        </w:numPr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</w:rPr>
        <w:t>Přílohou této smlouvy a její nedílnou součástí je grantový řád, vnitřní předpis</w:t>
      </w:r>
      <w:r w:rsidRPr="000E07E2">
        <w:rPr>
          <w:rFonts w:ascii="Garamond" w:hAnsi="Garamond"/>
        </w:rPr>
        <w:t xml:space="preserve"> poskytovatele, ve znění účinném k okamžiku podpisu smlouvy</w:t>
      </w:r>
      <w:r>
        <w:rPr>
          <w:rFonts w:ascii="Garamond" w:hAnsi="Garamond"/>
        </w:rPr>
        <w:t>.</w:t>
      </w:r>
    </w:p>
    <w:p w:rsidR="00B54166" w:rsidRDefault="009B1697" w:rsidP="000E07E2">
      <w:pPr>
        <w:pStyle w:val="Odstavecseseznamem"/>
        <w:numPr>
          <w:ilvl w:val="0"/>
          <w:numId w:val="16"/>
        </w:numPr>
        <w:rPr>
          <w:rFonts w:ascii="Garamond" w:hAnsi="Garamond"/>
        </w:rPr>
      </w:pPr>
      <w:r>
        <w:rPr>
          <w:rFonts w:ascii="Garamond" w:hAnsi="Garamond"/>
        </w:rPr>
        <w:t>Připouští-li některé ustanovení této smlouvy několik výkladů, užije se takový výklad, který odpovídá zásadám pro financování projektů dle grantového řádu.</w:t>
      </w:r>
    </w:p>
    <w:p w:rsidR="000E07E2" w:rsidRDefault="009B1697" w:rsidP="000E07E2">
      <w:pPr>
        <w:pStyle w:val="Odstavecseseznamem"/>
        <w:numPr>
          <w:ilvl w:val="0"/>
          <w:numId w:val="16"/>
        </w:numPr>
        <w:rPr>
          <w:rFonts w:ascii="Garamond" w:hAnsi="Garamond"/>
        </w:rPr>
      </w:pPr>
      <w:r>
        <w:rPr>
          <w:rFonts w:ascii="Garamond" w:hAnsi="Garamond"/>
        </w:rPr>
        <w:t>Právní v</w:t>
      </w:r>
      <w:r w:rsidR="00B54166">
        <w:rPr>
          <w:rFonts w:ascii="Garamond" w:hAnsi="Garamond"/>
        </w:rPr>
        <w:t xml:space="preserve">ztahy </w:t>
      </w:r>
      <w:r w:rsidR="000E07E2" w:rsidRPr="000E07E2">
        <w:rPr>
          <w:rFonts w:ascii="Garamond" w:hAnsi="Garamond"/>
        </w:rPr>
        <w:t>neupravené touto smlouvou se řídí grantovým řádem</w:t>
      </w:r>
      <w:r>
        <w:rPr>
          <w:rFonts w:ascii="Garamond" w:hAnsi="Garamond"/>
        </w:rPr>
        <w:t xml:space="preserve"> ve znění účinném k okamžiku podpisu smlouvy</w:t>
      </w:r>
      <w:r w:rsidR="000E07E2" w:rsidRPr="000E07E2">
        <w:rPr>
          <w:rFonts w:ascii="Garamond" w:hAnsi="Garamond"/>
        </w:rPr>
        <w:t>.</w:t>
      </w:r>
    </w:p>
    <w:p w:rsidR="000E07E2" w:rsidRDefault="009B1697" w:rsidP="000E07E2">
      <w:pPr>
        <w:pStyle w:val="Odstavecseseznamem"/>
        <w:numPr>
          <w:ilvl w:val="0"/>
          <w:numId w:val="16"/>
        </w:numPr>
        <w:rPr>
          <w:rFonts w:ascii="Garamond" w:hAnsi="Garamond"/>
        </w:rPr>
      </w:pPr>
      <w:r>
        <w:rPr>
          <w:rFonts w:ascii="Garamond" w:hAnsi="Garamond"/>
        </w:rPr>
        <w:t xml:space="preserve">Právní vztahy </w:t>
      </w:r>
      <w:r w:rsidR="000E07E2">
        <w:rPr>
          <w:rFonts w:ascii="Garamond" w:hAnsi="Garamond"/>
        </w:rPr>
        <w:t xml:space="preserve">neupravené </w:t>
      </w:r>
      <w:r>
        <w:rPr>
          <w:rFonts w:ascii="Garamond" w:hAnsi="Garamond"/>
        </w:rPr>
        <w:t>ani touto smlouvou ani grantovým řádem se řídí občanským zákoníkem.</w:t>
      </w:r>
    </w:p>
    <w:p w:rsidR="000E07E2" w:rsidRDefault="000E07E2" w:rsidP="000E07E2">
      <w:pPr>
        <w:pStyle w:val="Odstavecseseznamem"/>
        <w:numPr>
          <w:ilvl w:val="0"/>
          <w:numId w:val="16"/>
        </w:numPr>
        <w:spacing w:before="120" w:after="120"/>
        <w:jc w:val="both"/>
        <w:rPr>
          <w:rFonts w:ascii="Garamond" w:hAnsi="Garamond"/>
        </w:rPr>
      </w:pPr>
      <w:r w:rsidRPr="00A9119A">
        <w:rPr>
          <w:rFonts w:ascii="Garamond" w:hAnsi="Garamond"/>
        </w:rPr>
        <w:t>Změny v této smlouvě je možné provádět pouze ve formě písemných dodatků. Dodatky musí být chronologicky číslo</w:t>
      </w:r>
      <w:r w:rsidR="009B1697">
        <w:rPr>
          <w:rFonts w:ascii="Garamond" w:hAnsi="Garamond"/>
        </w:rPr>
        <w:t>vané, odsouhlasené a podepsané s</w:t>
      </w:r>
      <w:r w:rsidRPr="00A9119A">
        <w:rPr>
          <w:rFonts w:ascii="Garamond" w:hAnsi="Garamond"/>
        </w:rPr>
        <w:t>mluvními stranami, jinak jsou neplatné.</w:t>
      </w:r>
    </w:p>
    <w:p w:rsidR="000E07E2" w:rsidRDefault="000E07E2" w:rsidP="000E07E2">
      <w:pPr>
        <w:pStyle w:val="Odstavecseseznamem"/>
        <w:numPr>
          <w:ilvl w:val="0"/>
          <w:numId w:val="16"/>
        </w:numPr>
        <w:spacing w:before="120" w:after="120"/>
        <w:jc w:val="both"/>
        <w:rPr>
          <w:rFonts w:ascii="Garamond" w:hAnsi="Garamond"/>
        </w:rPr>
      </w:pPr>
      <w:r w:rsidRPr="00A9119A">
        <w:rPr>
          <w:rFonts w:ascii="Garamond" w:hAnsi="Garamond"/>
        </w:rPr>
        <w:t xml:space="preserve">Pokud jakýkoliv závazek vyplývající z této smlouvy avšak netvořící její podstatnou náležitost je nebo se stane neplatným nebo nevymahatelným jako celek nebo jeho část, je plně oddělitelným od ostatních ustanovení této smlouvy a taková neplatnost nebo nevymahatelnost nebude mít </w:t>
      </w:r>
      <w:r w:rsidRPr="00A9119A">
        <w:rPr>
          <w:rFonts w:ascii="Garamond" w:hAnsi="Garamond"/>
        </w:rPr>
        <w:lastRenderedPageBreak/>
        <w:t>žádný vliv na platnost a vymahatelnost jakýchkoliv ostatních závazků z této smlouvy. Smluvní strany se zavazují v rámci této smlouvy nahradit formou dodatku k této smlouvě tento neplatný nebo nevymahatelný oddělený závazek takovým novým platným a vymahatelným závazkem, jehož předmět bude v nejvyšší možné míře odpovídat předmětu původního odděleného závazku. Pokud však jakýkoliv závazek vyplývající z této smlouvy a tvořící její podstatnou náležitost je nebo kdykoliv se stane neplatným nebo nevymahatelným jako celek nebo jeho část, Smluvní strany nahradí neplatný nebo nevymahatelný závazek v rámci nové smlouvy takovým novým platným a vymahatelným závazkem, jehož předmět bude v nejvyšší možné míře odpovídat předmětu původního závazku obsaženého v této smlouvě.</w:t>
      </w:r>
    </w:p>
    <w:p w:rsidR="000E07E2" w:rsidRDefault="000E07E2" w:rsidP="000E07E2">
      <w:pPr>
        <w:pStyle w:val="Odstavecseseznamem"/>
        <w:numPr>
          <w:ilvl w:val="0"/>
          <w:numId w:val="16"/>
        </w:numPr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</w:rPr>
        <w:t>Tato smlouva se uzavírá na dobu neurčitou a nabývá účinnosti okamžikem podpisu.</w:t>
      </w:r>
      <w:r w:rsidRPr="000E07E2">
        <w:rPr>
          <w:rFonts w:ascii="Garamond" w:hAnsi="Garamond"/>
        </w:rPr>
        <w:t xml:space="preserve"> </w:t>
      </w:r>
    </w:p>
    <w:p w:rsidR="000E07E2" w:rsidRPr="000E07E2" w:rsidRDefault="000E07E2" w:rsidP="000E07E2">
      <w:pPr>
        <w:pStyle w:val="Odstavecseseznamem"/>
        <w:numPr>
          <w:ilvl w:val="0"/>
          <w:numId w:val="16"/>
        </w:numPr>
        <w:spacing w:before="120" w:after="120"/>
        <w:jc w:val="both"/>
        <w:rPr>
          <w:rFonts w:ascii="Garamond" w:hAnsi="Garamond"/>
        </w:rPr>
      </w:pPr>
      <w:r w:rsidRPr="00A9119A">
        <w:rPr>
          <w:rFonts w:ascii="Garamond" w:hAnsi="Garamond"/>
        </w:rPr>
        <w:t>Smluvní strany výslovně prohlašují, že smlouva vyjadřuje jejich pravou a svobodnou vůli, jejímu obsahu porozuměly a souhlasí s ním, což stvrzují svými níže uvedenými vlastnoručními podpisy</w:t>
      </w:r>
      <w:r>
        <w:rPr>
          <w:rFonts w:ascii="Garamond" w:hAnsi="Garamond"/>
        </w:rPr>
        <w:t>.</w:t>
      </w:r>
    </w:p>
    <w:p w:rsidR="009B1697" w:rsidRDefault="009B1697" w:rsidP="00025B70">
      <w:pPr>
        <w:pStyle w:val="textlnku"/>
        <w:numPr>
          <w:ilvl w:val="0"/>
          <w:numId w:val="0"/>
        </w:numPr>
        <w:ind w:left="360"/>
        <w:jc w:val="center"/>
        <w:rPr>
          <w:rFonts w:ascii="Garamond" w:hAnsi="Garamond"/>
          <w:b/>
        </w:rPr>
      </w:pPr>
    </w:p>
    <w:p w:rsidR="009B1697" w:rsidRDefault="009B1697" w:rsidP="009B1697">
      <w:pPr>
        <w:pStyle w:val="textlnku"/>
        <w:numPr>
          <w:ilvl w:val="0"/>
          <w:numId w:val="0"/>
        </w:numPr>
        <w:ind w:left="360"/>
        <w:jc w:val="left"/>
        <w:rPr>
          <w:rFonts w:ascii="Garamond" w:hAnsi="Garamond"/>
          <w:b/>
        </w:rPr>
      </w:pPr>
    </w:p>
    <w:p w:rsidR="009B1697" w:rsidRDefault="009B1697" w:rsidP="009B1697">
      <w:pPr>
        <w:pStyle w:val="textlnku"/>
        <w:numPr>
          <w:ilvl w:val="0"/>
          <w:numId w:val="0"/>
        </w:numPr>
        <w:ind w:left="360"/>
        <w:jc w:val="left"/>
        <w:rPr>
          <w:rFonts w:ascii="Garamond" w:hAnsi="Garamond"/>
        </w:rPr>
      </w:pPr>
      <w:r w:rsidRPr="009B1697">
        <w:rPr>
          <w:rFonts w:ascii="Garamond" w:hAnsi="Garamond"/>
        </w:rPr>
        <w:t>V Praze dne</w:t>
      </w:r>
      <w:r>
        <w:rPr>
          <w:rFonts w:ascii="Garamond" w:hAnsi="Garamond"/>
        </w:rPr>
        <w:t xml:space="preserve"> </w:t>
      </w:r>
      <w:r w:rsidRPr="009B1697">
        <w:rPr>
          <w:rFonts w:ascii="Garamond" w:hAnsi="Garamond"/>
        </w:rPr>
        <w:t>……………………</w:t>
      </w:r>
      <w:r>
        <w:rPr>
          <w:rFonts w:ascii="Garamond" w:hAnsi="Garamond"/>
        </w:rPr>
        <w:t xml:space="preserve"> </w:t>
      </w:r>
    </w:p>
    <w:p w:rsidR="009B1697" w:rsidRDefault="009B1697" w:rsidP="009B1697">
      <w:pPr>
        <w:pStyle w:val="textlnku"/>
        <w:numPr>
          <w:ilvl w:val="0"/>
          <w:numId w:val="0"/>
        </w:numPr>
        <w:ind w:left="360"/>
        <w:jc w:val="left"/>
        <w:rPr>
          <w:rFonts w:ascii="Garamond" w:hAnsi="Garamond"/>
        </w:rPr>
      </w:pPr>
    </w:p>
    <w:p w:rsidR="009B1697" w:rsidRDefault="009B1697" w:rsidP="009B1697">
      <w:pPr>
        <w:pStyle w:val="textlnku"/>
        <w:numPr>
          <w:ilvl w:val="0"/>
          <w:numId w:val="0"/>
        </w:numPr>
        <w:ind w:left="360"/>
        <w:jc w:val="left"/>
        <w:rPr>
          <w:rFonts w:ascii="Garamond" w:hAnsi="Garamond"/>
        </w:rPr>
      </w:pPr>
    </w:p>
    <w:p w:rsidR="009B1697" w:rsidRPr="009B1697" w:rsidRDefault="009B1697" w:rsidP="009B1697">
      <w:pPr>
        <w:pStyle w:val="textlnku"/>
        <w:numPr>
          <w:ilvl w:val="0"/>
          <w:numId w:val="0"/>
        </w:numPr>
        <w:ind w:left="360"/>
        <w:jc w:val="left"/>
        <w:rPr>
          <w:rFonts w:ascii="Garamond" w:hAnsi="Garamond"/>
        </w:rPr>
      </w:pPr>
    </w:p>
    <w:p w:rsidR="009B1697" w:rsidRDefault="009B1697" w:rsidP="00025B70">
      <w:pPr>
        <w:pStyle w:val="textlnku"/>
        <w:numPr>
          <w:ilvl w:val="0"/>
          <w:numId w:val="0"/>
        </w:numPr>
        <w:ind w:left="360"/>
        <w:jc w:val="center"/>
        <w:rPr>
          <w:rFonts w:ascii="Garamond" w:hAnsi="Garamond"/>
          <w:b/>
        </w:rPr>
      </w:pPr>
    </w:p>
    <w:p w:rsidR="009B1697" w:rsidRDefault="009B1697" w:rsidP="009B1697">
      <w:pPr>
        <w:pStyle w:val="textlnku"/>
        <w:numPr>
          <w:ilvl w:val="0"/>
          <w:numId w:val="0"/>
        </w:numPr>
        <w:tabs>
          <w:tab w:val="center" w:pos="2268"/>
          <w:tab w:val="center" w:pos="7371"/>
        </w:tabs>
        <w:ind w:left="360"/>
        <w:rPr>
          <w:rFonts w:ascii="Garamond" w:hAnsi="Garamond"/>
        </w:rPr>
      </w:pPr>
      <w:r>
        <w:rPr>
          <w:rFonts w:ascii="Garamond" w:hAnsi="Garamond"/>
          <w:b/>
        </w:rPr>
        <w:tab/>
      </w:r>
      <w:r w:rsidRPr="009B1697">
        <w:rPr>
          <w:rFonts w:ascii="Garamond" w:hAnsi="Garamond"/>
        </w:rPr>
        <w:t>……………………</w:t>
      </w:r>
      <w:r>
        <w:rPr>
          <w:rFonts w:ascii="Garamond" w:hAnsi="Garamond"/>
        </w:rPr>
        <w:tab/>
      </w:r>
      <w:r w:rsidRPr="009B1697">
        <w:rPr>
          <w:rFonts w:ascii="Garamond" w:hAnsi="Garamond"/>
        </w:rPr>
        <w:t>……………………</w:t>
      </w:r>
    </w:p>
    <w:p w:rsidR="009B1697" w:rsidRDefault="009B1697" w:rsidP="009B1697">
      <w:pPr>
        <w:pStyle w:val="textlnku"/>
        <w:numPr>
          <w:ilvl w:val="0"/>
          <w:numId w:val="0"/>
        </w:numPr>
        <w:tabs>
          <w:tab w:val="center" w:pos="2268"/>
          <w:tab w:val="center" w:pos="7371"/>
        </w:tabs>
        <w:ind w:left="360"/>
        <w:rPr>
          <w:rFonts w:ascii="Garamond" w:hAnsi="Garamond"/>
        </w:rPr>
      </w:pPr>
      <w:r>
        <w:rPr>
          <w:rFonts w:ascii="Garamond" w:hAnsi="Garamond"/>
        </w:rPr>
        <w:tab/>
        <w:t>Poskytovatel</w:t>
      </w:r>
      <w:r>
        <w:rPr>
          <w:rFonts w:ascii="Garamond" w:hAnsi="Garamond"/>
        </w:rPr>
        <w:tab/>
      </w:r>
    </w:p>
    <w:p w:rsidR="009B1697" w:rsidRDefault="009B1697" w:rsidP="009B1697">
      <w:pPr>
        <w:pStyle w:val="textlnku"/>
        <w:numPr>
          <w:ilvl w:val="0"/>
          <w:numId w:val="0"/>
        </w:numPr>
        <w:tabs>
          <w:tab w:val="center" w:pos="2268"/>
          <w:tab w:val="center" w:pos="7371"/>
        </w:tabs>
        <w:ind w:left="360"/>
        <w:rPr>
          <w:rFonts w:ascii="Garamond" w:hAnsi="Garamond"/>
        </w:rPr>
      </w:pPr>
    </w:p>
    <w:p w:rsidR="001A2150" w:rsidRDefault="001A2150" w:rsidP="009B1697">
      <w:pPr>
        <w:pStyle w:val="textlnku"/>
        <w:numPr>
          <w:ilvl w:val="0"/>
          <w:numId w:val="0"/>
        </w:numPr>
        <w:tabs>
          <w:tab w:val="center" w:pos="2268"/>
          <w:tab w:val="center" w:pos="7371"/>
        </w:tabs>
        <w:ind w:left="360"/>
        <w:rPr>
          <w:rFonts w:ascii="Garamond" w:hAnsi="Garamond"/>
        </w:rPr>
      </w:pPr>
    </w:p>
    <w:p w:rsidR="009B1697" w:rsidRDefault="009B1697" w:rsidP="009B1697">
      <w:pPr>
        <w:pStyle w:val="textlnku"/>
        <w:numPr>
          <w:ilvl w:val="0"/>
          <w:numId w:val="0"/>
        </w:numPr>
        <w:tabs>
          <w:tab w:val="center" w:pos="2268"/>
          <w:tab w:val="center" w:pos="7371"/>
        </w:tabs>
        <w:ind w:left="36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9B1697">
        <w:rPr>
          <w:rFonts w:ascii="Garamond" w:hAnsi="Garamond"/>
        </w:rPr>
        <w:t>……………………</w:t>
      </w:r>
    </w:p>
    <w:p w:rsidR="009B1697" w:rsidRDefault="009B1697" w:rsidP="009B1697">
      <w:pPr>
        <w:pStyle w:val="textlnku"/>
        <w:numPr>
          <w:ilvl w:val="0"/>
          <w:numId w:val="0"/>
        </w:numPr>
        <w:tabs>
          <w:tab w:val="center" w:pos="2268"/>
          <w:tab w:val="center" w:pos="7371"/>
        </w:tabs>
        <w:ind w:left="360"/>
        <w:rPr>
          <w:rFonts w:ascii="Garamond" w:hAnsi="Garamond"/>
        </w:rPr>
      </w:pPr>
    </w:p>
    <w:p w:rsidR="009B1697" w:rsidRDefault="009B1697" w:rsidP="009B1697">
      <w:pPr>
        <w:pStyle w:val="textlnku"/>
        <w:numPr>
          <w:ilvl w:val="0"/>
          <w:numId w:val="0"/>
        </w:numPr>
        <w:tabs>
          <w:tab w:val="center" w:pos="2268"/>
          <w:tab w:val="center" w:pos="7371"/>
        </w:tabs>
        <w:ind w:left="360"/>
        <w:rPr>
          <w:rFonts w:ascii="Garamond" w:hAnsi="Garamond"/>
        </w:rPr>
      </w:pPr>
    </w:p>
    <w:p w:rsidR="001A2150" w:rsidRDefault="001A2150" w:rsidP="009B1697">
      <w:pPr>
        <w:pStyle w:val="textlnku"/>
        <w:numPr>
          <w:ilvl w:val="0"/>
          <w:numId w:val="0"/>
        </w:numPr>
        <w:tabs>
          <w:tab w:val="center" w:pos="2268"/>
          <w:tab w:val="center" w:pos="7371"/>
        </w:tabs>
        <w:ind w:left="360"/>
        <w:rPr>
          <w:rFonts w:ascii="Garamond" w:hAnsi="Garamond"/>
        </w:rPr>
      </w:pPr>
    </w:p>
    <w:p w:rsidR="009B1697" w:rsidRDefault="009B1697" w:rsidP="009B1697">
      <w:pPr>
        <w:pStyle w:val="textlnku"/>
        <w:numPr>
          <w:ilvl w:val="0"/>
          <w:numId w:val="0"/>
        </w:numPr>
        <w:tabs>
          <w:tab w:val="center" w:pos="2268"/>
          <w:tab w:val="center" w:pos="7371"/>
        </w:tabs>
        <w:ind w:left="36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9B1697">
        <w:rPr>
          <w:rFonts w:ascii="Garamond" w:hAnsi="Garamond"/>
        </w:rPr>
        <w:t>……………………</w:t>
      </w:r>
    </w:p>
    <w:p w:rsidR="009B1697" w:rsidRPr="009B1697" w:rsidRDefault="009B1697" w:rsidP="009B1697">
      <w:pPr>
        <w:pStyle w:val="textlnku"/>
        <w:numPr>
          <w:ilvl w:val="0"/>
          <w:numId w:val="0"/>
        </w:numPr>
        <w:tabs>
          <w:tab w:val="center" w:pos="2268"/>
          <w:tab w:val="center" w:pos="7371"/>
        </w:tabs>
        <w:ind w:left="36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Příjemce</w:t>
      </w:r>
    </w:p>
    <w:p w:rsidR="009B1697" w:rsidRDefault="009B1697">
      <w:pPr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:rsidR="009B1697" w:rsidRDefault="009B1697" w:rsidP="009B1697">
      <w:pPr>
        <w:pStyle w:val="textlnku"/>
        <w:numPr>
          <w:ilvl w:val="0"/>
          <w:numId w:val="0"/>
        </w:numPr>
        <w:ind w:left="360"/>
        <w:jc w:val="left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Příloha smlouvy o poskytnutí grantu, Grantová řád:</w:t>
      </w:r>
    </w:p>
    <w:p w:rsidR="009B1697" w:rsidRDefault="009B1697" w:rsidP="009B1697">
      <w:pPr>
        <w:pStyle w:val="textlnku"/>
        <w:numPr>
          <w:ilvl w:val="0"/>
          <w:numId w:val="0"/>
        </w:numPr>
        <w:ind w:left="360"/>
        <w:jc w:val="left"/>
        <w:rPr>
          <w:rFonts w:ascii="Garamond" w:hAnsi="Garamond"/>
          <w:b/>
        </w:rPr>
      </w:pPr>
    </w:p>
    <w:p w:rsidR="00025B70" w:rsidRPr="00D82E9A" w:rsidRDefault="00025B70" w:rsidP="00025B70">
      <w:pPr>
        <w:pStyle w:val="textlnku"/>
        <w:numPr>
          <w:ilvl w:val="0"/>
          <w:numId w:val="0"/>
        </w:numPr>
        <w:ind w:left="360"/>
        <w:jc w:val="center"/>
        <w:rPr>
          <w:rFonts w:ascii="Garamond" w:hAnsi="Garamond"/>
          <w:b/>
        </w:rPr>
      </w:pPr>
      <w:r w:rsidRPr="00D82E9A">
        <w:rPr>
          <w:rFonts w:ascii="Garamond" w:hAnsi="Garamond"/>
          <w:b/>
        </w:rPr>
        <w:t xml:space="preserve">Usnesení Valné hromady č. 4VH-6/2011, </w:t>
      </w:r>
      <w:r w:rsidRPr="00D82E9A">
        <w:rPr>
          <w:rFonts w:ascii="Garamond" w:hAnsi="Garamond"/>
          <w:b/>
        </w:rPr>
        <w:br/>
        <w:t>o financování projektů</w:t>
      </w:r>
    </w:p>
    <w:p w:rsidR="00025B70" w:rsidRPr="00D82E9A" w:rsidRDefault="00025B70" w:rsidP="00025B70">
      <w:pPr>
        <w:pStyle w:val="textlnku"/>
        <w:numPr>
          <w:ilvl w:val="0"/>
          <w:numId w:val="0"/>
        </w:numPr>
        <w:ind w:left="360"/>
        <w:rPr>
          <w:rFonts w:ascii="Garamond" w:hAnsi="Garamond"/>
        </w:rPr>
      </w:pPr>
    </w:p>
    <w:p w:rsidR="00025B70" w:rsidRPr="00D82E9A" w:rsidRDefault="00025B70" w:rsidP="00025B70">
      <w:pPr>
        <w:pStyle w:val="textlnku"/>
        <w:numPr>
          <w:ilvl w:val="0"/>
          <w:numId w:val="0"/>
        </w:numPr>
        <w:ind w:left="360"/>
        <w:rPr>
          <w:rFonts w:ascii="Garamond" w:hAnsi="Garamond"/>
        </w:rPr>
      </w:pPr>
      <w:r w:rsidRPr="00D82E9A">
        <w:rPr>
          <w:rFonts w:ascii="Garamond" w:hAnsi="Garamond"/>
        </w:rPr>
        <w:t>Valná hromada se usnesla na tomto vnitřním předpisu.</w:t>
      </w:r>
    </w:p>
    <w:p w:rsidR="00025B70" w:rsidRPr="00D82E9A" w:rsidRDefault="00025B70" w:rsidP="00025B70">
      <w:pPr>
        <w:pStyle w:val="Nadpislnku"/>
        <w:rPr>
          <w:rFonts w:ascii="Garamond" w:hAnsi="Garamond"/>
        </w:rPr>
      </w:pPr>
      <w:r w:rsidRPr="00D82E9A">
        <w:rPr>
          <w:rFonts w:ascii="Garamond" w:hAnsi="Garamond"/>
        </w:rPr>
        <w:t>Článek I.</w:t>
      </w:r>
      <w:r w:rsidRPr="00D82E9A">
        <w:rPr>
          <w:rFonts w:ascii="Garamond" w:hAnsi="Garamond"/>
        </w:rPr>
        <w:br/>
        <w:t>Účel předpisu</w:t>
      </w:r>
    </w:p>
    <w:p w:rsidR="00025B70" w:rsidRPr="00D82E9A" w:rsidRDefault="00025B70" w:rsidP="00025B70">
      <w:pPr>
        <w:pStyle w:val="textlnku"/>
        <w:numPr>
          <w:ilvl w:val="0"/>
          <w:numId w:val="0"/>
        </w:numPr>
        <w:ind w:left="360"/>
        <w:rPr>
          <w:rFonts w:ascii="Garamond" w:hAnsi="Garamond"/>
        </w:rPr>
      </w:pPr>
      <w:r w:rsidRPr="00D82E9A">
        <w:rPr>
          <w:rFonts w:ascii="Garamond" w:hAnsi="Garamond"/>
        </w:rPr>
        <w:t>Tento předpis upravuje nakládání s financemi sdružení za účelem podpory projektů, pravidla pro jejich přidělování a čerpání a pravidla pro nakládání s projekty, které za přispění těchto financí vznikly.</w:t>
      </w:r>
    </w:p>
    <w:p w:rsidR="00025B70" w:rsidRPr="00D82E9A" w:rsidRDefault="00025B70" w:rsidP="00025B70">
      <w:pPr>
        <w:pStyle w:val="Nadpislnku"/>
        <w:rPr>
          <w:rFonts w:ascii="Garamond" w:hAnsi="Garamond"/>
        </w:rPr>
      </w:pPr>
      <w:r w:rsidRPr="00D82E9A">
        <w:rPr>
          <w:rFonts w:ascii="Garamond" w:hAnsi="Garamond"/>
        </w:rPr>
        <w:t>Článek II.</w:t>
      </w:r>
      <w:r w:rsidRPr="00D82E9A">
        <w:rPr>
          <w:rFonts w:ascii="Garamond" w:hAnsi="Garamond"/>
        </w:rPr>
        <w:br/>
        <w:t>Zásady pro financování projektů</w:t>
      </w:r>
    </w:p>
    <w:p w:rsidR="00025B70" w:rsidRPr="00D82E9A" w:rsidRDefault="00025B70" w:rsidP="00025B70">
      <w:pPr>
        <w:pStyle w:val="textlnku"/>
        <w:numPr>
          <w:ilvl w:val="0"/>
          <w:numId w:val="3"/>
        </w:numPr>
        <w:rPr>
          <w:rFonts w:ascii="Garamond" w:hAnsi="Garamond"/>
        </w:rPr>
      </w:pPr>
      <w:r w:rsidRPr="00D82E9A">
        <w:rPr>
          <w:rFonts w:ascii="Garamond" w:hAnsi="Garamond"/>
        </w:rPr>
        <w:t>Sdružení přispívá na projekty, které naplňují cíle sdružení a u kterých zájem na jejich realizaci přesahuje zájmy jednotlivého člena.</w:t>
      </w:r>
    </w:p>
    <w:p w:rsidR="00025B70" w:rsidRPr="00D82E9A" w:rsidRDefault="00025B70" w:rsidP="00025B70">
      <w:pPr>
        <w:pStyle w:val="textlnku"/>
        <w:numPr>
          <w:ilvl w:val="0"/>
          <w:numId w:val="2"/>
        </w:numPr>
        <w:rPr>
          <w:rFonts w:ascii="Garamond" w:hAnsi="Garamond"/>
        </w:rPr>
      </w:pPr>
      <w:r w:rsidRPr="00D82E9A">
        <w:rPr>
          <w:rFonts w:ascii="Garamond" w:hAnsi="Garamond"/>
        </w:rPr>
        <w:t>Finance sdružení se přidělují ve formě grantů v transparentním grantovém řízení na základě grantové přihlášky.</w:t>
      </w:r>
    </w:p>
    <w:p w:rsidR="00025B70" w:rsidRPr="00D82E9A" w:rsidRDefault="00025B70" w:rsidP="00025B70">
      <w:pPr>
        <w:pStyle w:val="textlnku"/>
        <w:numPr>
          <w:ilvl w:val="0"/>
          <w:numId w:val="2"/>
        </w:numPr>
        <w:rPr>
          <w:rFonts w:ascii="Garamond" w:hAnsi="Garamond"/>
        </w:rPr>
      </w:pPr>
      <w:r w:rsidRPr="00D82E9A">
        <w:rPr>
          <w:rFonts w:ascii="Garamond" w:hAnsi="Garamond"/>
        </w:rPr>
        <w:t>Rozpočet sdružení určí výši prostředků, které je možné rozdělit ve formě grantů.</w:t>
      </w:r>
    </w:p>
    <w:p w:rsidR="00025B70" w:rsidRPr="00D82E9A" w:rsidRDefault="00025B70" w:rsidP="00025B70">
      <w:pPr>
        <w:pStyle w:val="textlnku"/>
        <w:numPr>
          <w:ilvl w:val="0"/>
          <w:numId w:val="2"/>
        </w:numPr>
        <w:rPr>
          <w:rFonts w:ascii="Garamond" w:hAnsi="Garamond"/>
        </w:rPr>
      </w:pPr>
      <w:r w:rsidRPr="00D82E9A">
        <w:rPr>
          <w:rFonts w:ascii="Garamond" w:hAnsi="Garamond"/>
        </w:rPr>
        <w:t>Sdružení přednostně financuje projekty, ke kterým bude mít sdružení majetková či jiná práva.</w:t>
      </w:r>
    </w:p>
    <w:p w:rsidR="00025B70" w:rsidRPr="00D82E9A" w:rsidRDefault="00025B70" w:rsidP="00025B70">
      <w:pPr>
        <w:pStyle w:val="textlnku"/>
        <w:numPr>
          <w:ilvl w:val="0"/>
          <w:numId w:val="2"/>
        </w:numPr>
        <w:rPr>
          <w:rFonts w:ascii="Garamond" w:hAnsi="Garamond"/>
        </w:rPr>
      </w:pPr>
      <w:r w:rsidRPr="00D82E9A">
        <w:rPr>
          <w:rFonts w:ascii="Garamond" w:hAnsi="Garamond"/>
        </w:rPr>
        <w:t>Sdružení může přispět i na projekty, které realizují nečlenové sdružení.</w:t>
      </w:r>
    </w:p>
    <w:p w:rsidR="00025B70" w:rsidRPr="00D82E9A" w:rsidRDefault="00025B70" w:rsidP="00025B70">
      <w:pPr>
        <w:pStyle w:val="textlnku"/>
        <w:numPr>
          <w:ilvl w:val="0"/>
          <w:numId w:val="2"/>
        </w:numPr>
        <w:rPr>
          <w:rFonts w:ascii="Garamond" w:hAnsi="Garamond"/>
        </w:rPr>
      </w:pPr>
      <w:r w:rsidRPr="00D82E9A">
        <w:rPr>
          <w:rFonts w:ascii="Garamond" w:hAnsi="Garamond"/>
        </w:rPr>
        <w:t>Na poskytnutí příspěvku není nárok.</w:t>
      </w:r>
    </w:p>
    <w:p w:rsidR="00025B70" w:rsidRPr="00D82E9A" w:rsidRDefault="00025B70" w:rsidP="00025B70">
      <w:pPr>
        <w:pStyle w:val="Nadpislnku"/>
        <w:rPr>
          <w:rFonts w:ascii="Garamond" w:hAnsi="Garamond"/>
        </w:rPr>
      </w:pPr>
      <w:r w:rsidRPr="00D82E9A">
        <w:rPr>
          <w:rFonts w:ascii="Garamond" w:hAnsi="Garamond"/>
        </w:rPr>
        <w:t>Článek III.</w:t>
      </w:r>
      <w:r w:rsidRPr="00D82E9A">
        <w:rPr>
          <w:rFonts w:ascii="Garamond" w:hAnsi="Garamond"/>
        </w:rPr>
        <w:br/>
        <w:t>Grantová komise</w:t>
      </w:r>
    </w:p>
    <w:p w:rsidR="00025B70" w:rsidRPr="00D82E9A" w:rsidRDefault="00025B70" w:rsidP="00025B70">
      <w:pPr>
        <w:pStyle w:val="textlnku"/>
        <w:numPr>
          <w:ilvl w:val="0"/>
          <w:numId w:val="4"/>
        </w:numPr>
        <w:rPr>
          <w:rFonts w:ascii="Garamond" w:hAnsi="Garamond"/>
        </w:rPr>
      </w:pPr>
      <w:r w:rsidRPr="00D82E9A">
        <w:rPr>
          <w:rFonts w:ascii="Garamond" w:hAnsi="Garamond"/>
        </w:rPr>
        <w:t>O přidělení grantu rozhoduje grantová komise.</w:t>
      </w:r>
    </w:p>
    <w:p w:rsidR="00025B70" w:rsidRPr="00D82E9A" w:rsidRDefault="00025B70" w:rsidP="00025B70">
      <w:pPr>
        <w:pStyle w:val="textlnku"/>
        <w:rPr>
          <w:rFonts w:ascii="Garamond" w:hAnsi="Garamond"/>
        </w:rPr>
      </w:pPr>
      <w:r w:rsidRPr="00D82E9A">
        <w:rPr>
          <w:rFonts w:ascii="Garamond" w:hAnsi="Garamond"/>
        </w:rPr>
        <w:t>Grantová komise má sedm členů:</w:t>
      </w:r>
    </w:p>
    <w:p w:rsidR="00025B70" w:rsidRPr="00D82E9A" w:rsidRDefault="00025B70" w:rsidP="00025B70">
      <w:pPr>
        <w:pStyle w:val="textlnku"/>
        <w:numPr>
          <w:ilvl w:val="1"/>
          <w:numId w:val="1"/>
        </w:numPr>
        <w:rPr>
          <w:rFonts w:ascii="Garamond" w:hAnsi="Garamond"/>
        </w:rPr>
      </w:pPr>
      <w:r w:rsidRPr="00D82E9A">
        <w:rPr>
          <w:rFonts w:ascii="Garamond" w:hAnsi="Garamond"/>
        </w:rPr>
        <w:t>Předseda sdružení,</w:t>
      </w:r>
    </w:p>
    <w:p w:rsidR="00025B70" w:rsidRPr="00D82E9A" w:rsidRDefault="00025B70" w:rsidP="00025B70">
      <w:pPr>
        <w:pStyle w:val="textlnku"/>
        <w:numPr>
          <w:ilvl w:val="1"/>
          <w:numId w:val="1"/>
        </w:numPr>
        <w:rPr>
          <w:rFonts w:ascii="Garamond" w:hAnsi="Garamond"/>
        </w:rPr>
      </w:pPr>
      <w:r w:rsidRPr="00D82E9A">
        <w:rPr>
          <w:rFonts w:ascii="Garamond" w:hAnsi="Garamond"/>
        </w:rPr>
        <w:t>tři členové Rady sdružení,</w:t>
      </w:r>
    </w:p>
    <w:p w:rsidR="00025B70" w:rsidRPr="00D82E9A" w:rsidRDefault="00025B70" w:rsidP="00025B70">
      <w:pPr>
        <w:pStyle w:val="textlnku"/>
        <w:numPr>
          <w:ilvl w:val="1"/>
          <w:numId w:val="1"/>
        </w:numPr>
        <w:rPr>
          <w:rFonts w:ascii="Garamond" w:hAnsi="Garamond"/>
        </w:rPr>
      </w:pPr>
      <w:r w:rsidRPr="00D82E9A">
        <w:rPr>
          <w:rFonts w:ascii="Garamond" w:hAnsi="Garamond"/>
        </w:rPr>
        <w:t>tři členové sdružení, volení Valnou hromadou na jeden rok.</w:t>
      </w:r>
    </w:p>
    <w:p w:rsidR="00025B70" w:rsidRPr="00D82E9A" w:rsidRDefault="00025B70" w:rsidP="00025B70">
      <w:pPr>
        <w:pStyle w:val="textlnku"/>
        <w:rPr>
          <w:rFonts w:ascii="Garamond" w:hAnsi="Garamond"/>
        </w:rPr>
      </w:pPr>
      <w:r w:rsidRPr="00D82E9A">
        <w:rPr>
          <w:rFonts w:ascii="Garamond" w:hAnsi="Garamond"/>
        </w:rPr>
        <w:t>Grantová komise se schází nejméně jednou ročně a projednává grantové přihlášky. Zasedání Grantové komise předsedá Předseda sdružení.</w:t>
      </w:r>
    </w:p>
    <w:p w:rsidR="00025B70" w:rsidRPr="00D82E9A" w:rsidRDefault="00025B70" w:rsidP="00025B70">
      <w:pPr>
        <w:pStyle w:val="Nadpislnku"/>
        <w:rPr>
          <w:rFonts w:ascii="Garamond" w:hAnsi="Garamond"/>
        </w:rPr>
      </w:pPr>
      <w:r w:rsidRPr="00D82E9A">
        <w:rPr>
          <w:rFonts w:ascii="Garamond" w:hAnsi="Garamond"/>
        </w:rPr>
        <w:t>Článek IV.</w:t>
      </w:r>
      <w:r w:rsidRPr="00D82E9A">
        <w:rPr>
          <w:rFonts w:ascii="Garamond" w:hAnsi="Garamond"/>
        </w:rPr>
        <w:br/>
        <w:t>Grantové řízení</w:t>
      </w:r>
    </w:p>
    <w:p w:rsidR="00025B70" w:rsidRPr="00D82E9A" w:rsidRDefault="00025B70" w:rsidP="00025B70">
      <w:pPr>
        <w:pStyle w:val="textlnku"/>
        <w:numPr>
          <w:ilvl w:val="0"/>
          <w:numId w:val="5"/>
        </w:numPr>
        <w:rPr>
          <w:rFonts w:ascii="Garamond" w:hAnsi="Garamond"/>
        </w:rPr>
      </w:pPr>
      <w:r w:rsidRPr="00D82E9A">
        <w:rPr>
          <w:rFonts w:ascii="Garamond" w:hAnsi="Garamond"/>
        </w:rPr>
        <w:t>Žádost o grant se podává Předsedovi sdružení.</w:t>
      </w:r>
    </w:p>
    <w:p w:rsidR="00025B70" w:rsidRPr="00D82E9A" w:rsidRDefault="00025B70" w:rsidP="00025B70">
      <w:pPr>
        <w:pStyle w:val="textlnku"/>
        <w:rPr>
          <w:rFonts w:ascii="Garamond" w:hAnsi="Garamond"/>
        </w:rPr>
      </w:pPr>
      <w:r w:rsidRPr="00D82E9A">
        <w:rPr>
          <w:rFonts w:ascii="Garamond" w:hAnsi="Garamond"/>
        </w:rPr>
        <w:t xml:space="preserve">Žádost o grant musí obsahovat: </w:t>
      </w:r>
    </w:p>
    <w:p w:rsidR="00025B70" w:rsidRPr="00D82E9A" w:rsidRDefault="00025B70" w:rsidP="00025B70">
      <w:pPr>
        <w:pStyle w:val="textlnku"/>
        <w:numPr>
          <w:ilvl w:val="1"/>
          <w:numId w:val="1"/>
        </w:numPr>
        <w:rPr>
          <w:rFonts w:ascii="Garamond" w:hAnsi="Garamond"/>
        </w:rPr>
      </w:pPr>
      <w:r w:rsidRPr="00D82E9A">
        <w:rPr>
          <w:rFonts w:ascii="Garamond" w:hAnsi="Garamond"/>
        </w:rPr>
        <w:t>název projektu,</w:t>
      </w:r>
    </w:p>
    <w:p w:rsidR="00025B70" w:rsidRPr="00D82E9A" w:rsidRDefault="00025B70" w:rsidP="00025B70">
      <w:pPr>
        <w:pStyle w:val="textlnku"/>
        <w:numPr>
          <w:ilvl w:val="1"/>
          <w:numId w:val="1"/>
        </w:numPr>
        <w:rPr>
          <w:rFonts w:ascii="Garamond" w:hAnsi="Garamond"/>
        </w:rPr>
      </w:pPr>
      <w:r w:rsidRPr="00D82E9A">
        <w:rPr>
          <w:rFonts w:ascii="Garamond" w:hAnsi="Garamond"/>
        </w:rPr>
        <w:t xml:space="preserve">popis projektu, </w:t>
      </w:r>
    </w:p>
    <w:p w:rsidR="00025B70" w:rsidRPr="00D82E9A" w:rsidRDefault="00025B70" w:rsidP="00025B70">
      <w:pPr>
        <w:pStyle w:val="textlnku"/>
        <w:numPr>
          <w:ilvl w:val="1"/>
          <w:numId w:val="1"/>
        </w:numPr>
        <w:rPr>
          <w:rFonts w:ascii="Garamond" w:hAnsi="Garamond"/>
        </w:rPr>
      </w:pPr>
      <w:r w:rsidRPr="00D82E9A">
        <w:rPr>
          <w:rFonts w:ascii="Garamond" w:hAnsi="Garamond"/>
        </w:rPr>
        <w:t>požadovanou výši příspěvku včetně specifikace, jak tento příspěvek bude využit,</w:t>
      </w:r>
    </w:p>
    <w:p w:rsidR="00025B70" w:rsidRPr="00D82E9A" w:rsidRDefault="00025B70" w:rsidP="00025B70">
      <w:pPr>
        <w:pStyle w:val="textlnku"/>
        <w:numPr>
          <w:ilvl w:val="1"/>
          <w:numId w:val="1"/>
        </w:numPr>
        <w:rPr>
          <w:rFonts w:ascii="Garamond" w:hAnsi="Garamond"/>
        </w:rPr>
      </w:pPr>
      <w:r w:rsidRPr="00D82E9A">
        <w:rPr>
          <w:rFonts w:ascii="Garamond" w:hAnsi="Garamond"/>
        </w:rPr>
        <w:t>navrhovaný způsob čerpání příspěvku,</w:t>
      </w:r>
    </w:p>
    <w:p w:rsidR="00025B70" w:rsidRPr="00D82E9A" w:rsidRDefault="00025B70" w:rsidP="00025B70">
      <w:pPr>
        <w:pStyle w:val="textlnku"/>
        <w:numPr>
          <w:ilvl w:val="1"/>
          <w:numId w:val="1"/>
        </w:numPr>
        <w:rPr>
          <w:rFonts w:ascii="Garamond" w:hAnsi="Garamond"/>
        </w:rPr>
      </w:pPr>
      <w:r w:rsidRPr="00D82E9A">
        <w:rPr>
          <w:rFonts w:ascii="Garamond" w:hAnsi="Garamond"/>
        </w:rPr>
        <w:t>návrh úpravy vztahu majetkových a jiných práv k projektům vzniklým na základě poskytnutí příspěvku.</w:t>
      </w:r>
    </w:p>
    <w:p w:rsidR="00025B70" w:rsidRPr="00D82E9A" w:rsidRDefault="00025B70" w:rsidP="00025B70">
      <w:pPr>
        <w:pStyle w:val="textlnku"/>
        <w:rPr>
          <w:rFonts w:ascii="Garamond" w:hAnsi="Garamond"/>
        </w:rPr>
      </w:pPr>
      <w:r w:rsidRPr="00D82E9A">
        <w:rPr>
          <w:rFonts w:ascii="Garamond" w:hAnsi="Garamond"/>
        </w:rPr>
        <w:t>Předseda sdružení odmítne žádost o grant, která je zjevně v rozporu s cíli sdružení anebo která nesplňuje povinné náležitosti. O odmítnutí žádosti neprodleně informuje předkladatele.</w:t>
      </w:r>
    </w:p>
    <w:p w:rsidR="00025B70" w:rsidRPr="00D82E9A" w:rsidRDefault="00025B70" w:rsidP="00025B70">
      <w:pPr>
        <w:pStyle w:val="textlnku"/>
        <w:rPr>
          <w:rFonts w:ascii="Garamond" w:hAnsi="Garamond"/>
        </w:rPr>
      </w:pPr>
      <w:r w:rsidRPr="00D82E9A">
        <w:rPr>
          <w:rFonts w:ascii="Garamond" w:hAnsi="Garamond"/>
        </w:rPr>
        <w:t>Grantové řízení začíná přijetím žádosti o grant. Předkladatel žádosti má právo v průběhu grantového řízení tuto žádost vzít zpět.</w:t>
      </w:r>
    </w:p>
    <w:p w:rsidR="00025B70" w:rsidRPr="00D82E9A" w:rsidRDefault="00025B70" w:rsidP="00025B70">
      <w:pPr>
        <w:pStyle w:val="textlnku"/>
        <w:rPr>
          <w:rFonts w:ascii="Garamond" w:hAnsi="Garamond"/>
        </w:rPr>
      </w:pPr>
      <w:r w:rsidRPr="00D82E9A">
        <w:rPr>
          <w:rFonts w:ascii="Garamond" w:hAnsi="Garamond"/>
        </w:rPr>
        <w:lastRenderedPageBreak/>
        <w:t>Grantová komise průběžně zveřejňuje seznam všech žádostí o grant, u kterých nebylo doposud ukončeno grantové řízení. Seznam obsahuje alespoň název projektu, jeho popis a požadovanou částku.</w:t>
      </w:r>
    </w:p>
    <w:p w:rsidR="00025B70" w:rsidRPr="00D82E9A" w:rsidRDefault="00025B70" w:rsidP="00025B70">
      <w:pPr>
        <w:pStyle w:val="textlnku"/>
        <w:rPr>
          <w:rFonts w:ascii="Garamond" w:hAnsi="Garamond"/>
        </w:rPr>
      </w:pPr>
      <w:r w:rsidRPr="00D82E9A">
        <w:rPr>
          <w:rFonts w:ascii="Garamond" w:hAnsi="Garamond"/>
        </w:rPr>
        <w:t xml:space="preserve">V předem vyhlášených termínech se sejde Grantová komise a s konečnou platností rozhodne o tom, které granty budou schváleny a které budou zamítnuty a které budou odloženy do příštího termínu. </w:t>
      </w:r>
    </w:p>
    <w:p w:rsidR="00025B70" w:rsidRPr="00D82E9A" w:rsidRDefault="00025B70" w:rsidP="00025B70">
      <w:pPr>
        <w:pStyle w:val="textlnku"/>
        <w:rPr>
          <w:rFonts w:ascii="Garamond" w:hAnsi="Garamond"/>
        </w:rPr>
      </w:pPr>
      <w:r w:rsidRPr="00D82E9A">
        <w:rPr>
          <w:rFonts w:ascii="Garamond" w:hAnsi="Garamond"/>
        </w:rPr>
        <w:t xml:space="preserve">Grantová komise může rozhodnout o snížení částky, která byla požadovaná v žádosti o grant. </w:t>
      </w:r>
    </w:p>
    <w:p w:rsidR="00025B70" w:rsidRPr="00D82E9A" w:rsidRDefault="00025B70" w:rsidP="00025B70">
      <w:pPr>
        <w:pStyle w:val="textlnku"/>
        <w:rPr>
          <w:rFonts w:ascii="Garamond" w:hAnsi="Garamond"/>
        </w:rPr>
      </w:pPr>
      <w:r w:rsidRPr="00D82E9A">
        <w:rPr>
          <w:rFonts w:ascii="Garamond" w:hAnsi="Garamond"/>
        </w:rPr>
        <w:t>O způsobu čerpání příspěvku rozhoduje Grantová komise. Možnými způsoby čerpání jsou:</w:t>
      </w:r>
    </w:p>
    <w:p w:rsidR="00025B70" w:rsidRPr="00D82E9A" w:rsidRDefault="00025B70" w:rsidP="00025B70">
      <w:pPr>
        <w:pStyle w:val="textlnku"/>
        <w:numPr>
          <w:ilvl w:val="1"/>
          <w:numId w:val="1"/>
        </w:numPr>
        <w:rPr>
          <w:rFonts w:ascii="Garamond" w:hAnsi="Garamond"/>
        </w:rPr>
      </w:pPr>
      <w:r w:rsidRPr="00D82E9A">
        <w:rPr>
          <w:rFonts w:ascii="Garamond" w:hAnsi="Garamond"/>
        </w:rPr>
        <w:t xml:space="preserve">vyplacení přidělené částky předem, </w:t>
      </w:r>
    </w:p>
    <w:p w:rsidR="00025B70" w:rsidRPr="00D82E9A" w:rsidRDefault="00025B70" w:rsidP="00025B70">
      <w:pPr>
        <w:pStyle w:val="textlnku"/>
        <w:numPr>
          <w:ilvl w:val="1"/>
          <w:numId w:val="1"/>
        </w:numPr>
        <w:rPr>
          <w:rFonts w:ascii="Garamond" w:hAnsi="Garamond"/>
        </w:rPr>
      </w:pPr>
      <w:r w:rsidRPr="00D82E9A">
        <w:rPr>
          <w:rFonts w:ascii="Garamond" w:hAnsi="Garamond"/>
        </w:rPr>
        <w:t>vyplácení přidělené částky na základě určeného splátkového kalendáře,</w:t>
      </w:r>
    </w:p>
    <w:p w:rsidR="00025B70" w:rsidRPr="00D82E9A" w:rsidRDefault="00025B70" w:rsidP="00025B70">
      <w:pPr>
        <w:pStyle w:val="textlnku"/>
        <w:numPr>
          <w:ilvl w:val="1"/>
          <w:numId w:val="1"/>
        </w:numPr>
        <w:rPr>
          <w:rFonts w:ascii="Garamond" w:hAnsi="Garamond"/>
        </w:rPr>
      </w:pPr>
      <w:r w:rsidRPr="00D82E9A">
        <w:rPr>
          <w:rFonts w:ascii="Garamond" w:hAnsi="Garamond"/>
        </w:rPr>
        <w:t>zpětné proplácení nákladů na základě předkládaných účetních dokladů v průběhu realizace projektu,</w:t>
      </w:r>
    </w:p>
    <w:p w:rsidR="00025B70" w:rsidRPr="00D82E9A" w:rsidRDefault="00025B70" w:rsidP="00025B70">
      <w:pPr>
        <w:pStyle w:val="textlnku"/>
        <w:numPr>
          <w:ilvl w:val="1"/>
          <w:numId w:val="1"/>
        </w:numPr>
        <w:rPr>
          <w:rFonts w:ascii="Garamond" w:hAnsi="Garamond"/>
        </w:rPr>
      </w:pPr>
      <w:r w:rsidRPr="00D82E9A">
        <w:rPr>
          <w:rFonts w:ascii="Garamond" w:hAnsi="Garamond"/>
        </w:rPr>
        <w:t>zpětné proplacení nákladů na základě předložených účetních dokladů po ukončení realizace projektu.</w:t>
      </w:r>
    </w:p>
    <w:p w:rsidR="00025B70" w:rsidRPr="00D82E9A" w:rsidRDefault="00025B70" w:rsidP="00025B70">
      <w:pPr>
        <w:pStyle w:val="textlnku"/>
        <w:ind w:left="851" w:hanging="491"/>
        <w:rPr>
          <w:rFonts w:ascii="Garamond" w:hAnsi="Garamond"/>
        </w:rPr>
      </w:pPr>
      <w:r w:rsidRPr="00D82E9A">
        <w:rPr>
          <w:rFonts w:ascii="Garamond" w:hAnsi="Garamond"/>
        </w:rPr>
        <w:t>Grantová komise může určit jiný přiměřený způsob čerpání.</w:t>
      </w:r>
    </w:p>
    <w:p w:rsidR="00025B70" w:rsidRPr="00D82E9A" w:rsidRDefault="00025B70" w:rsidP="00025B70">
      <w:pPr>
        <w:pStyle w:val="textlnku"/>
        <w:ind w:left="851" w:hanging="491"/>
        <w:rPr>
          <w:rFonts w:ascii="Garamond" w:hAnsi="Garamond"/>
        </w:rPr>
      </w:pPr>
      <w:r w:rsidRPr="00D82E9A">
        <w:rPr>
          <w:rFonts w:ascii="Garamond" w:hAnsi="Garamond"/>
        </w:rPr>
        <w:t>Grantová komise určí, jakým způsobem budou upravena majetková a jiná práva k projektům financovaným z grantu.</w:t>
      </w:r>
    </w:p>
    <w:p w:rsidR="00025B70" w:rsidRPr="00D82E9A" w:rsidRDefault="00025B70" w:rsidP="00025B70">
      <w:pPr>
        <w:pStyle w:val="textlnku"/>
        <w:ind w:left="851" w:hanging="491"/>
        <w:rPr>
          <w:rFonts w:ascii="Garamond" w:hAnsi="Garamond"/>
        </w:rPr>
      </w:pPr>
      <w:r w:rsidRPr="00D82E9A">
        <w:rPr>
          <w:rFonts w:ascii="Garamond" w:hAnsi="Garamond"/>
        </w:rPr>
        <w:t>Grantová komise veřejně vyhlásí výsledek grantového řízení.</w:t>
      </w:r>
    </w:p>
    <w:p w:rsidR="00025B70" w:rsidRPr="00D82E9A" w:rsidRDefault="00025B70" w:rsidP="00025B70">
      <w:pPr>
        <w:pStyle w:val="Nadpislnku"/>
        <w:rPr>
          <w:rFonts w:ascii="Garamond" w:hAnsi="Garamond"/>
        </w:rPr>
      </w:pPr>
      <w:r w:rsidRPr="00D82E9A">
        <w:rPr>
          <w:rFonts w:ascii="Garamond" w:hAnsi="Garamond"/>
        </w:rPr>
        <w:t>Článek V.</w:t>
      </w:r>
      <w:r w:rsidRPr="00D82E9A">
        <w:rPr>
          <w:rFonts w:ascii="Garamond" w:hAnsi="Garamond"/>
        </w:rPr>
        <w:br/>
        <w:t>Smlouva o grantu</w:t>
      </w:r>
    </w:p>
    <w:p w:rsidR="00025B70" w:rsidRPr="00D82E9A" w:rsidRDefault="00025B70" w:rsidP="00025B70">
      <w:pPr>
        <w:pStyle w:val="textlnku"/>
        <w:numPr>
          <w:ilvl w:val="0"/>
          <w:numId w:val="6"/>
        </w:numPr>
        <w:rPr>
          <w:rFonts w:ascii="Garamond" w:hAnsi="Garamond"/>
        </w:rPr>
      </w:pPr>
      <w:r w:rsidRPr="00D82E9A">
        <w:rPr>
          <w:rFonts w:ascii="Garamond" w:hAnsi="Garamond"/>
        </w:rPr>
        <w:t>Plnění ze schváleného grantu je možné pouze na základě písemně uzavřené smlouvy o grantu, kterou uzavře předkladatel a sdružení.</w:t>
      </w:r>
    </w:p>
    <w:p w:rsidR="00025B70" w:rsidRPr="00D82E9A" w:rsidRDefault="00025B70" w:rsidP="00025B70">
      <w:pPr>
        <w:pStyle w:val="textlnku"/>
        <w:numPr>
          <w:ilvl w:val="0"/>
          <w:numId w:val="2"/>
        </w:numPr>
        <w:rPr>
          <w:rFonts w:ascii="Garamond" w:hAnsi="Garamond"/>
        </w:rPr>
      </w:pPr>
      <w:r w:rsidRPr="00D82E9A">
        <w:rPr>
          <w:rFonts w:ascii="Garamond" w:eastAsia="Times New Roman" w:hAnsi="Garamond" w:cs="Arial"/>
          <w:color w:val="333333"/>
          <w:lang w:eastAsia="cs-CZ"/>
        </w:rPr>
        <w:t>Ve smlouvě musí být uvedeno:</w:t>
      </w:r>
    </w:p>
    <w:p w:rsidR="00025B70" w:rsidRPr="00D82E9A" w:rsidRDefault="00025B70" w:rsidP="00025B70">
      <w:pPr>
        <w:pStyle w:val="textlnku"/>
        <w:numPr>
          <w:ilvl w:val="1"/>
          <w:numId w:val="2"/>
        </w:numPr>
        <w:rPr>
          <w:rFonts w:ascii="Garamond" w:hAnsi="Garamond"/>
          <w:lang w:eastAsia="cs-CZ"/>
        </w:rPr>
      </w:pPr>
      <w:r w:rsidRPr="00D82E9A">
        <w:rPr>
          <w:rFonts w:ascii="Garamond" w:hAnsi="Garamond"/>
          <w:lang w:eastAsia="cs-CZ"/>
        </w:rPr>
        <w:t>název projektu,</w:t>
      </w:r>
    </w:p>
    <w:p w:rsidR="00025B70" w:rsidRPr="00D82E9A" w:rsidRDefault="00025B70" w:rsidP="00025B70">
      <w:pPr>
        <w:pStyle w:val="textlnku"/>
        <w:numPr>
          <w:ilvl w:val="1"/>
          <w:numId w:val="2"/>
        </w:numPr>
        <w:rPr>
          <w:rFonts w:ascii="Garamond" w:hAnsi="Garamond"/>
          <w:lang w:eastAsia="cs-CZ"/>
        </w:rPr>
      </w:pPr>
      <w:r w:rsidRPr="00D82E9A">
        <w:rPr>
          <w:rFonts w:ascii="Garamond" w:hAnsi="Garamond"/>
          <w:lang w:eastAsia="cs-CZ"/>
        </w:rPr>
        <w:t>účel, k němuž je grantový příspěvek poskytován,</w:t>
      </w:r>
    </w:p>
    <w:p w:rsidR="00025B70" w:rsidRPr="00D82E9A" w:rsidRDefault="00025B70" w:rsidP="00025B70">
      <w:pPr>
        <w:pStyle w:val="textlnku"/>
        <w:numPr>
          <w:ilvl w:val="1"/>
          <w:numId w:val="2"/>
        </w:numPr>
        <w:rPr>
          <w:rFonts w:ascii="Garamond" w:hAnsi="Garamond"/>
          <w:lang w:eastAsia="cs-CZ"/>
        </w:rPr>
      </w:pPr>
      <w:r w:rsidRPr="00D82E9A">
        <w:rPr>
          <w:rFonts w:ascii="Garamond" w:hAnsi="Garamond"/>
          <w:lang w:eastAsia="cs-CZ"/>
        </w:rPr>
        <w:t>výše grantového příspěvku a způsob jeho čerpání,</w:t>
      </w:r>
    </w:p>
    <w:p w:rsidR="00025B70" w:rsidRPr="00D82E9A" w:rsidRDefault="00025B70" w:rsidP="00025B70">
      <w:pPr>
        <w:pStyle w:val="textlnku"/>
        <w:numPr>
          <w:ilvl w:val="1"/>
          <w:numId w:val="2"/>
        </w:numPr>
        <w:rPr>
          <w:rFonts w:ascii="Garamond" w:hAnsi="Garamond"/>
          <w:lang w:eastAsia="cs-CZ"/>
        </w:rPr>
      </w:pPr>
      <w:r w:rsidRPr="00D82E9A">
        <w:rPr>
          <w:rFonts w:ascii="Garamond" w:hAnsi="Garamond"/>
          <w:lang w:eastAsia="cs-CZ"/>
        </w:rPr>
        <w:t>termín předložení vyúčtování grantového příspěvku,</w:t>
      </w:r>
    </w:p>
    <w:p w:rsidR="00025B70" w:rsidRPr="00D82E9A" w:rsidRDefault="00025B70" w:rsidP="00025B70">
      <w:pPr>
        <w:pStyle w:val="textlnku"/>
        <w:numPr>
          <w:ilvl w:val="1"/>
          <w:numId w:val="2"/>
        </w:numPr>
        <w:rPr>
          <w:rFonts w:ascii="Garamond" w:hAnsi="Garamond"/>
          <w:lang w:eastAsia="cs-CZ"/>
        </w:rPr>
      </w:pPr>
      <w:r w:rsidRPr="00D82E9A">
        <w:rPr>
          <w:rFonts w:ascii="Garamond" w:hAnsi="Garamond"/>
          <w:lang w:eastAsia="cs-CZ"/>
        </w:rPr>
        <w:t>povinnost žadatele doložit vyúčtování užití grantového příspěvku stanoveným způsobem a ve stanoveném termínu,</w:t>
      </w:r>
    </w:p>
    <w:p w:rsidR="00025B70" w:rsidRPr="00D82E9A" w:rsidRDefault="00025B70" w:rsidP="00025B70">
      <w:pPr>
        <w:pStyle w:val="textlnku"/>
        <w:numPr>
          <w:ilvl w:val="1"/>
          <w:numId w:val="2"/>
        </w:numPr>
        <w:rPr>
          <w:rFonts w:ascii="Garamond" w:hAnsi="Garamond"/>
          <w:lang w:eastAsia="cs-CZ"/>
        </w:rPr>
      </w:pPr>
      <w:r w:rsidRPr="00D82E9A">
        <w:rPr>
          <w:rFonts w:ascii="Garamond" w:hAnsi="Garamond"/>
          <w:lang w:eastAsia="cs-CZ"/>
        </w:rPr>
        <w:t>čestné prohlášení o dofinancování projektu předkladatelem, pokud byla navrhovaná částka snížena,</w:t>
      </w:r>
    </w:p>
    <w:p w:rsidR="00025B70" w:rsidRPr="00D82E9A" w:rsidRDefault="00025B70" w:rsidP="00025B70">
      <w:pPr>
        <w:pStyle w:val="textlnku"/>
        <w:numPr>
          <w:ilvl w:val="1"/>
          <w:numId w:val="2"/>
        </w:numPr>
        <w:rPr>
          <w:rFonts w:ascii="Garamond" w:hAnsi="Garamond"/>
          <w:lang w:eastAsia="cs-CZ"/>
        </w:rPr>
      </w:pPr>
      <w:r w:rsidRPr="00D82E9A">
        <w:rPr>
          <w:rFonts w:ascii="Garamond" w:hAnsi="Garamond"/>
          <w:lang w:eastAsia="cs-CZ"/>
        </w:rPr>
        <w:t>povinnost žadatele umožnit sdružení přezkoumat užití grantového příspěvku nahlédnutím do příslušné dokumentace žadatele, nebo na základě požádání prokázat sdružení, k jakému účelu byl grantový příspěvek použit,</w:t>
      </w:r>
    </w:p>
    <w:p w:rsidR="00025B70" w:rsidRPr="00D82E9A" w:rsidRDefault="00025B70" w:rsidP="00025B70">
      <w:pPr>
        <w:pStyle w:val="textlnku"/>
        <w:numPr>
          <w:ilvl w:val="1"/>
          <w:numId w:val="2"/>
        </w:numPr>
        <w:rPr>
          <w:rFonts w:ascii="Garamond" w:hAnsi="Garamond"/>
          <w:lang w:eastAsia="cs-CZ"/>
        </w:rPr>
      </w:pPr>
      <w:r w:rsidRPr="00D82E9A">
        <w:rPr>
          <w:rFonts w:ascii="Garamond" w:hAnsi="Garamond"/>
          <w:lang w:eastAsia="cs-CZ"/>
        </w:rPr>
        <w:t>povinnost žadatele vrátit grantový příspěvek nebo jeho část, nebude-li použit v souladu s účelem, k němuž byl poskytnut nebo nedoloží-li vyúčtování užití grantového příspěvku nebo jeho části nebo odmítne-li užití grantového příspěvku nebo jeho části průkazně doložit nebo neumožní-li sdružení přezkoumání užití grantového příspěvku nebo jeho části.</w:t>
      </w:r>
    </w:p>
    <w:p w:rsidR="00025B70" w:rsidRPr="00D82E9A" w:rsidRDefault="00025B70" w:rsidP="00025B70">
      <w:pPr>
        <w:pStyle w:val="textlnku"/>
        <w:numPr>
          <w:ilvl w:val="0"/>
          <w:numId w:val="2"/>
        </w:numPr>
        <w:rPr>
          <w:rFonts w:ascii="Garamond" w:hAnsi="Garamond"/>
        </w:rPr>
      </w:pPr>
      <w:r w:rsidRPr="00D82E9A">
        <w:rPr>
          <w:rFonts w:ascii="Garamond" w:hAnsi="Garamond"/>
        </w:rPr>
        <w:t>Pokud předkladatel nepodepíše smlouvu o grantu do třiceti dnů od doručení jejího návrhu anebo pokud ji odmítne podepsat, pozbývá návrh smlouvy platnosti a Grantová komise je oprávněna poskytnout nepoužité finanční prostředky jinému žadateli o grant.</w:t>
      </w:r>
    </w:p>
    <w:p w:rsidR="00025B70" w:rsidRPr="00D82E9A" w:rsidRDefault="00025B70" w:rsidP="00025B70">
      <w:pPr>
        <w:pStyle w:val="Nadpislnku"/>
        <w:rPr>
          <w:rFonts w:ascii="Garamond" w:hAnsi="Garamond"/>
        </w:rPr>
      </w:pPr>
      <w:r w:rsidRPr="00D82E9A">
        <w:rPr>
          <w:rFonts w:ascii="Garamond" w:hAnsi="Garamond"/>
        </w:rPr>
        <w:t>Článek VI.</w:t>
      </w:r>
      <w:r w:rsidRPr="00D82E9A">
        <w:rPr>
          <w:rFonts w:ascii="Garamond" w:hAnsi="Garamond"/>
        </w:rPr>
        <w:br/>
        <w:t>Kontrola použití grantu</w:t>
      </w:r>
    </w:p>
    <w:p w:rsidR="00025B70" w:rsidRPr="00D82E9A" w:rsidRDefault="00025B70" w:rsidP="00025B70">
      <w:pPr>
        <w:pStyle w:val="textlnku"/>
        <w:numPr>
          <w:ilvl w:val="0"/>
          <w:numId w:val="7"/>
        </w:numPr>
        <w:rPr>
          <w:rFonts w:ascii="Garamond" w:hAnsi="Garamond"/>
        </w:rPr>
      </w:pPr>
      <w:r w:rsidRPr="00D82E9A">
        <w:rPr>
          <w:rFonts w:ascii="Garamond" w:hAnsi="Garamond"/>
        </w:rPr>
        <w:t>Sdružení je oprávněné provádět průběžnou kontrolu použití grantového příspěvku. Kontrolu provádí Revizní komise.</w:t>
      </w:r>
    </w:p>
    <w:p w:rsidR="00025B70" w:rsidRPr="00D82E9A" w:rsidRDefault="00025B70" w:rsidP="00025B70">
      <w:pPr>
        <w:pStyle w:val="textlnku"/>
        <w:numPr>
          <w:ilvl w:val="0"/>
          <w:numId w:val="2"/>
        </w:numPr>
        <w:rPr>
          <w:rFonts w:ascii="Garamond" w:hAnsi="Garamond"/>
        </w:rPr>
      </w:pPr>
      <w:r w:rsidRPr="00D82E9A">
        <w:rPr>
          <w:rFonts w:ascii="Garamond" w:hAnsi="Garamond"/>
        </w:rPr>
        <w:lastRenderedPageBreak/>
        <w:t>Pokud jednání předkladatele naplní ustanovení čl. V odst. 2 písm. h), je předkladatel povinen grantový příspěvek nebo jeho část vrátit, a to ve lhůtě 14 dnů od doručení písemné výzvy sdružení.</w:t>
      </w:r>
    </w:p>
    <w:p w:rsidR="00025B70" w:rsidRPr="00D82E9A" w:rsidRDefault="00025B70" w:rsidP="00025B70">
      <w:pPr>
        <w:pStyle w:val="Nadpislnku"/>
        <w:rPr>
          <w:rFonts w:ascii="Garamond" w:hAnsi="Garamond"/>
        </w:rPr>
      </w:pPr>
      <w:r w:rsidRPr="00D82E9A">
        <w:rPr>
          <w:rFonts w:ascii="Garamond" w:hAnsi="Garamond"/>
        </w:rPr>
        <w:t>Článek V.</w:t>
      </w:r>
      <w:r w:rsidRPr="00D82E9A">
        <w:rPr>
          <w:rFonts w:ascii="Garamond" w:hAnsi="Garamond"/>
        </w:rPr>
        <w:br/>
        <w:t>Závěrečná ustanovení</w:t>
      </w:r>
    </w:p>
    <w:p w:rsidR="00025B70" w:rsidRPr="00D82E9A" w:rsidRDefault="00025B70" w:rsidP="00025B70">
      <w:pPr>
        <w:pStyle w:val="textlnku"/>
        <w:numPr>
          <w:ilvl w:val="0"/>
          <w:numId w:val="0"/>
        </w:numPr>
        <w:ind w:left="360"/>
        <w:rPr>
          <w:rFonts w:ascii="Garamond" w:hAnsi="Garamond"/>
        </w:rPr>
      </w:pPr>
      <w:r w:rsidRPr="00D82E9A">
        <w:rPr>
          <w:rFonts w:ascii="Garamond" w:hAnsi="Garamond"/>
        </w:rPr>
        <w:t>Tento předpis nabývá účinnosti okamžikem schválení.</w:t>
      </w:r>
    </w:p>
    <w:p w:rsidR="00025B70" w:rsidRPr="00C32BC0" w:rsidRDefault="00025B70">
      <w:pPr>
        <w:rPr>
          <w:rFonts w:ascii="Garamond" w:hAnsi="Garamond"/>
        </w:rPr>
      </w:pPr>
    </w:p>
    <w:sectPr w:rsidR="00025B70" w:rsidRPr="00C32BC0" w:rsidSect="00BF797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5CB" w:rsidRDefault="007425CB" w:rsidP="009B1697">
      <w:pPr>
        <w:spacing w:after="0" w:line="240" w:lineRule="auto"/>
      </w:pPr>
      <w:r>
        <w:separator/>
      </w:r>
    </w:p>
  </w:endnote>
  <w:endnote w:type="continuationSeparator" w:id="0">
    <w:p w:rsidR="007425CB" w:rsidRDefault="007425CB" w:rsidP="009B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697" w:rsidRDefault="009B1697">
    <w:pPr>
      <w:pStyle w:val="Zpat"/>
      <w:pBdr>
        <w:bottom w:val="single" w:sz="12" w:space="1" w:color="auto"/>
      </w:pBdr>
    </w:pPr>
  </w:p>
  <w:p w:rsidR="009B1697" w:rsidRDefault="009B1697" w:rsidP="009B1697">
    <w:pPr>
      <w:tabs>
        <w:tab w:val="right" w:pos="9072"/>
      </w:tabs>
    </w:pPr>
    <w:r w:rsidRPr="009B1697">
      <w:rPr>
        <w:rFonts w:ascii="Garamond" w:hAnsi="Garamond"/>
      </w:rPr>
      <w:t>Smlouva o poskytnutí grantu</w:t>
    </w:r>
    <w:r w:rsidRPr="009B1697">
      <w:rPr>
        <w:rFonts w:ascii="Garamond" w:hAnsi="Garamond"/>
      </w:rPr>
      <w:tab/>
    </w:r>
    <w:sdt>
      <w:sdtPr>
        <w:rPr>
          <w:rFonts w:ascii="Garamond" w:hAnsi="Garamond"/>
        </w:rPr>
        <w:id w:val="250395305"/>
        <w:docPartObj>
          <w:docPartGallery w:val="Page Numbers (Top of Page)"/>
          <w:docPartUnique/>
        </w:docPartObj>
      </w:sdtPr>
      <w:sdtEndPr>
        <w:rPr>
          <w:rFonts w:asciiTheme="minorHAnsi" w:hAnsiTheme="minorHAnsi"/>
        </w:rPr>
      </w:sdtEndPr>
      <w:sdtContent>
        <w:r w:rsidRPr="009B1697">
          <w:rPr>
            <w:rFonts w:ascii="Garamond" w:hAnsi="Garamond"/>
          </w:rPr>
          <w:t xml:space="preserve">Stránka </w:t>
        </w:r>
        <w:r w:rsidRPr="009B1697">
          <w:rPr>
            <w:rFonts w:ascii="Garamond" w:hAnsi="Garamond"/>
          </w:rPr>
          <w:fldChar w:fldCharType="begin"/>
        </w:r>
        <w:r w:rsidRPr="009B1697">
          <w:rPr>
            <w:rFonts w:ascii="Garamond" w:hAnsi="Garamond"/>
          </w:rPr>
          <w:instrText xml:space="preserve"> PAGE </w:instrText>
        </w:r>
        <w:r w:rsidRPr="009B1697">
          <w:rPr>
            <w:rFonts w:ascii="Garamond" w:hAnsi="Garamond"/>
          </w:rPr>
          <w:fldChar w:fldCharType="separate"/>
        </w:r>
        <w:r w:rsidR="00E07A5F">
          <w:rPr>
            <w:rFonts w:ascii="Garamond" w:hAnsi="Garamond"/>
            <w:noProof/>
          </w:rPr>
          <w:t>1</w:t>
        </w:r>
        <w:r w:rsidRPr="009B1697">
          <w:rPr>
            <w:rFonts w:ascii="Garamond" w:hAnsi="Garamond"/>
          </w:rPr>
          <w:fldChar w:fldCharType="end"/>
        </w:r>
        <w:r w:rsidRPr="009B1697">
          <w:rPr>
            <w:rFonts w:ascii="Garamond" w:hAnsi="Garamond"/>
          </w:rPr>
          <w:t xml:space="preserve"> z </w:t>
        </w:r>
        <w:r w:rsidRPr="009B1697">
          <w:rPr>
            <w:rFonts w:ascii="Garamond" w:hAnsi="Garamond"/>
          </w:rPr>
          <w:fldChar w:fldCharType="begin"/>
        </w:r>
        <w:r w:rsidRPr="009B1697">
          <w:rPr>
            <w:rFonts w:ascii="Garamond" w:hAnsi="Garamond"/>
          </w:rPr>
          <w:instrText xml:space="preserve"> NUMPAGES  </w:instrText>
        </w:r>
        <w:r w:rsidRPr="009B1697">
          <w:rPr>
            <w:rFonts w:ascii="Garamond" w:hAnsi="Garamond"/>
          </w:rPr>
          <w:fldChar w:fldCharType="separate"/>
        </w:r>
        <w:r w:rsidR="00E07A5F">
          <w:rPr>
            <w:rFonts w:ascii="Garamond" w:hAnsi="Garamond"/>
            <w:noProof/>
          </w:rPr>
          <w:t>6</w:t>
        </w:r>
        <w:r w:rsidRPr="009B1697">
          <w:rPr>
            <w:rFonts w:ascii="Garamond" w:hAnsi="Garamond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5CB" w:rsidRDefault="007425CB" w:rsidP="009B1697">
      <w:pPr>
        <w:spacing w:after="0" w:line="240" w:lineRule="auto"/>
      </w:pPr>
      <w:r>
        <w:separator/>
      </w:r>
    </w:p>
  </w:footnote>
  <w:footnote w:type="continuationSeparator" w:id="0">
    <w:p w:rsidR="007425CB" w:rsidRDefault="007425CB" w:rsidP="009B1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0DF5"/>
    <w:multiLevelType w:val="hybridMultilevel"/>
    <w:tmpl w:val="21EA60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72108"/>
    <w:multiLevelType w:val="hybridMultilevel"/>
    <w:tmpl w:val="BB68FF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37624"/>
    <w:multiLevelType w:val="hybridMultilevel"/>
    <w:tmpl w:val="BB68FF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B6AD1"/>
    <w:multiLevelType w:val="hybridMultilevel"/>
    <w:tmpl w:val="287C86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605B0"/>
    <w:multiLevelType w:val="hybridMultilevel"/>
    <w:tmpl w:val="C5E8D6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3D61DD"/>
    <w:multiLevelType w:val="hybridMultilevel"/>
    <w:tmpl w:val="D1A099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00A5E"/>
    <w:multiLevelType w:val="hybridMultilevel"/>
    <w:tmpl w:val="9B9897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11C51"/>
    <w:multiLevelType w:val="hybridMultilevel"/>
    <w:tmpl w:val="1F5A39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91278"/>
    <w:multiLevelType w:val="multilevel"/>
    <w:tmpl w:val="81CABF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5A1DDF"/>
    <w:multiLevelType w:val="hybridMultilevel"/>
    <w:tmpl w:val="1278F9FE"/>
    <w:lvl w:ilvl="0" w:tplc="C9E048FA">
      <w:start w:val="1"/>
      <w:numFmt w:val="decimal"/>
      <w:pStyle w:val="textlnku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DD216C"/>
    <w:multiLevelType w:val="hybridMultilevel"/>
    <w:tmpl w:val="C82005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8"/>
  </w:num>
  <w:num w:numId="9">
    <w:abstractNumId w:val="4"/>
  </w:num>
  <w:num w:numId="10">
    <w:abstractNumId w:val="5"/>
  </w:num>
  <w:num w:numId="11">
    <w:abstractNumId w:val="10"/>
  </w:num>
  <w:num w:numId="12">
    <w:abstractNumId w:val="3"/>
  </w:num>
  <w:num w:numId="13">
    <w:abstractNumId w:val="0"/>
  </w:num>
  <w:num w:numId="14">
    <w:abstractNumId w:val="2"/>
  </w:num>
  <w:num w:numId="15">
    <w:abstractNumId w:val="1"/>
  </w:num>
  <w:num w:numId="16">
    <w:abstractNumId w:val="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BC0"/>
    <w:rsid w:val="00025B70"/>
    <w:rsid w:val="00061AFF"/>
    <w:rsid w:val="000E07E2"/>
    <w:rsid w:val="001A2150"/>
    <w:rsid w:val="007425CB"/>
    <w:rsid w:val="00824BDB"/>
    <w:rsid w:val="009B1697"/>
    <w:rsid w:val="00B54166"/>
    <w:rsid w:val="00BF797C"/>
    <w:rsid w:val="00C32BC0"/>
    <w:rsid w:val="00E07A5F"/>
    <w:rsid w:val="00F3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97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lnku">
    <w:name w:val="text článku"/>
    <w:basedOn w:val="Odstavecseseznamem"/>
    <w:link w:val="textlnkuChar"/>
    <w:qFormat/>
    <w:rsid w:val="00025B70"/>
    <w:pPr>
      <w:numPr>
        <w:numId w:val="1"/>
      </w:numPr>
      <w:jc w:val="both"/>
    </w:pPr>
    <w:rPr>
      <w:rFonts w:ascii="Bookman Old Style" w:hAnsi="Bookman Old Style"/>
    </w:rPr>
  </w:style>
  <w:style w:type="paragraph" w:customStyle="1" w:styleId="Nadpislnku">
    <w:name w:val="Nadpis článku"/>
    <w:basedOn w:val="Normln"/>
    <w:link w:val="NadpislnkuChar"/>
    <w:qFormat/>
    <w:rsid w:val="00025B70"/>
    <w:pPr>
      <w:keepNext/>
      <w:jc w:val="center"/>
    </w:pPr>
    <w:rPr>
      <w:rFonts w:ascii="Bookman Old Style" w:hAnsi="Bookman Old Style"/>
      <w:b/>
    </w:rPr>
  </w:style>
  <w:style w:type="character" w:customStyle="1" w:styleId="NadpislnkuChar">
    <w:name w:val="Nadpis článku Char"/>
    <w:basedOn w:val="Standardnpsmoodstavce"/>
    <w:link w:val="Nadpislnku"/>
    <w:rsid w:val="00025B70"/>
    <w:rPr>
      <w:rFonts w:ascii="Bookman Old Style" w:hAnsi="Bookman Old Style"/>
      <w:b/>
    </w:rPr>
  </w:style>
  <w:style w:type="character" w:customStyle="1" w:styleId="textlnkuChar">
    <w:name w:val="text článku Char"/>
    <w:basedOn w:val="Standardnpsmoodstavce"/>
    <w:link w:val="textlnku"/>
    <w:rsid w:val="00025B70"/>
    <w:rPr>
      <w:rFonts w:ascii="Bookman Old Style" w:hAnsi="Bookman Old Style"/>
    </w:rPr>
  </w:style>
  <w:style w:type="paragraph" w:styleId="Odstavecseseznamem">
    <w:name w:val="List Paragraph"/>
    <w:basedOn w:val="Normln"/>
    <w:uiPriority w:val="34"/>
    <w:qFormat/>
    <w:rsid w:val="00025B7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5B7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9B1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B1697"/>
  </w:style>
  <w:style w:type="paragraph" w:styleId="Zpat">
    <w:name w:val="footer"/>
    <w:basedOn w:val="Normln"/>
    <w:link w:val="ZpatChar"/>
    <w:uiPriority w:val="99"/>
    <w:semiHidden/>
    <w:unhideWhenUsed/>
    <w:rsid w:val="009B1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B16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iamondage.co.n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1406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4</cp:revision>
  <dcterms:created xsi:type="dcterms:W3CDTF">2012-03-20T15:43:00Z</dcterms:created>
  <dcterms:modified xsi:type="dcterms:W3CDTF">2012-03-20T17:54:00Z</dcterms:modified>
</cp:coreProperties>
</file>